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FE46B" w14:textId="77777777" w:rsidR="000060CC" w:rsidRDefault="000060CC" w:rsidP="000060CC">
      <w:pPr>
        <w:spacing w:after="0"/>
        <w:jc w:val="right"/>
        <w:rPr>
          <w:rFonts w:ascii="Times New Roman" w:hAnsi="Times New Roman" w:cs="Times New Roman"/>
          <w:sz w:val="24"/>
          <w:szCs w:val="24"/>
        </w:rPr>
      </w:pPr>
      <w:bookmarkStart w:id="0" w:name="_GoBack"/>
      <w:bookmarkEnd w:id="0"/>
    </w:p>
    <w:p w14:paraId="435ABF41" w14:textId="77777777" w:rsidR="000060CC" w:rsidRDefault="000060CC" w:rsidP="000060CC">
      <w:pPr>
        <w:spacing w:after="0"/>
        <w:jc w:val="right"/>
        <w:rPr>
          <w:rFonts w:ascii="Times New Roman" w:hAnsi="Times New Roman" w:cs="Times New Roman"/>
          <w:sz w:val="24"/>
          <w:szCs w:val="24"/>
        </w:rPr>
      </w:pPr>
    </w:p>
    <w:p w14:paraId="0B67E70D" w14:textId="77777777" w:rsidR="000060CC" w:rsidRDefault="000060CC" w:rsidP="000060CC">
      <w:pPr>
        <w:spacing w:after="0"/>
        <w:jc w:val="right"/>
        <w:rPr>
          <w:rFonts w:ascii="Times New Roman" w:hAnsi="Times New Roman" w:cs="Times New Roman"/>
          <w:sz w:val="24"/>
          <w:szCs w:val="24"/>
        </w:rPr>
      </w:pPr>
      <w:r>
        <w:rPr>
          <w:rFonts w:ascii="Times New Roman" w:hAnsi="Times New Roman" w:cs="Times New Roman"/>
          <w:sz w:val="24"/>
          <w:szCs w:val="24"/>
        </w:rPr>
        <w:t>В депозитарий Банка ГПБ (АО)</w:t>
      </w:r>
    </w:p>
    <w:p w14:paraId="2C17874F" w14:textId="77777777" w:rsidR="000060CC" w:rsidRPr="00632920" w:rsidRDefault="000060CC" w:rsidP="000060CC">
      <w:pPr>
        <w:spacing w:after="0" w:line="240" w:lineRule="auto"/>
        <w:jc w:val="center"/>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7"/>
      </w:tblGrid>
      <w:tr w:rsidR="000060CC" w:rsidRPr="00632920" w14:paraId="4CBE55A5" w14:textId="77777777" w:rsidTr="006C6D68">
        <w:tc>
          <w:tcPr>
            <w:tcW w:w="10137" w:type="dxa"/>
            <w:shd w:val="clear" w:color="auto" w:fill="auto"/>
          </w:tcPr>
          <w:p w14:paraId="1DAEB446" w14:textId="77777777" w:rsidR="000060CC" w:rsidRPr="00632920" w:rsidRDefault="000060CC" w:rsidP="006C6D68">
            <w:pPr>
              <w:spacing w:after="0" w:line="240" w:lineRule="auto"/>
              <w:jc w:val="center"/>
              <w:rPr>
                <w:rFonts w:ascii="Times New Roman" w:eastAsia="Times New Roman" w:hAnsi="Times New Roman" w:cs="Times New Roman"/>
                <w:sz w:val="20"/>
                <w:szCs w:val="20"/>
                <w:lang w:eastAsia="ru-RU"/>
              </w:rPr>
            </w:pPr>
          </w:p>
          <w:p w14:paraId="52469B59" w14:textId="77777777" w:rsidR="000060CC" w:rsidRDefault="000060CC" w:rsidP="006C6D68">
            <w:pPr>
              <w:spacing w:after="0" w:line="240" w:lineRule="auto"/>
              <w:jc w:val="center"/>
              <w:rPr>
                <w:rFonts w:ascii="Times New Roman" w:eastAsia="Times New Roman" w:hAnsi="Times New Roman" w:cs="Times New Roman"/>
                <w:b/>
                <w:sz w:val="24"/>
                <w:szCs w:val="24"/>
                <w:lang w:eastAsia="ru-RU"/>
              </w:rPr>
            </w:pPr>
            <w:r w:rsidRPr="00632920">
              <w:rPr>
                <w:rFonts w:ascii="Times New Roman" w:eastAsia="Times New Roman" w:hAnsi="Times New Roman" w:cs="Times New Roman"/>
                <w:b/>
                <w:sz w:val="24"/>
                <w:szCs w:val="24"/>
                <w:lang w:eastAsia="ru-RU"/>
              </w:rPr>
              <w:t>З А Я В Л Е Н И Е</w:t>
            </w:r>
            <w:r w:rsidR="00351620">
              <w:rPr>
                <w:rFonts w:ascii="Times New Roman" w:eastAsia="Times New Roman" w:hAnsi="Times New Roman" w:cs="Times New Roman"/>
                <w:b/>
                <w:sz w:val="24"/>
                <w:szCs w:val="24"/>
                <w:lang w:eastAsia="ru-RU"/>
              </w:rPr>
              <w:t xml:space="preserve"> </w:t>
            </w:r>
          </w:p>
          <w:p w14:paraId="79C28ED4" w14:textId="77777777" w:rsidR="00351620" w:rsidRDefault="00351620" w:rsidP="0035162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51620">
              <w:rPr>
                <w:rFonts w:ascii="Times New Roman" w:eastAsia="Times New Roman" w:hAnsi="Times New Roman" w:cs="Times New Roman"/>
                <w:b/>
                <w:sz w:val="24"/>
                <w:szCs w:val="24"/>
                <w:lang w:eastAsia="ru-RU"/>
              </w:rPr>
              <w:t>о прекращении обособл</w:t>
            </w:r>
            <w:r w:rsidR="00791571">
              <w:rPr>
                <w:rFonts w:ascii="Times New Roman" w:eastAsia="Times New Roman" w:hAnsi="Times New Roman" w:cs="Times New Roman"/>
                <w:b/>
                <w:sz w:val="24"/>
                <w:szCs w:val="24"/>
                <w:lang w:eastAsia="ru-RU"/>
              </w:rPr>
              <w:t>енного учета</w:t>
            </w:r>
            <w:r w:rsidRPr="00351620">
              <w:rPr>
                <w:rFonts w:ascii="Times New Roman" w:eastAsia="Times New Roman" w:hAnsi="Times New Roman" w:cs="Times New Roman"/>
                <w:b/>
                <w:sz w:val="24"/>
                <w:szCs w:val="24"/>
                <w:lang w:eastAsia="ru-RU"/>
              </w:rPr>
              <w:t xml:space="preserve">, </w:t>
            </w:r>
          </w:p>
          <w:p w14:paraId="37EE51A1" w14:textId="77777777" w:rsidR="000060CC" w:rsidRPr="006F007E" w:rsidRDefault="00351620" w:rsidP="003516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51620">
              <w:rPr>
                <w:rFonts w:ascii="Times New Roman" w:eastAsia="Times New Roman" w:hAnsi="Times New Roman" w:cs="Times New Roman"/>
                <w:sz w:val="24"/>
                <w:szCs w:val="24"/>
                <w:lang w:eastAsia="ru-RU"/>
              </w:rPr>
              <w:t>предусмотренного Указом Президента РФ от 03.03.2023 №138 «</w:t>
            </w:r>
            <w:r w:rsidRPr="00351620">
              <w:rPr>
                <w:rFonts w:ascii="Times New Roman" w:hAnsi="Times New Roman" w:cs="Times New Roman"/>
                <w:bCs/>
                <w:sz w:val="24"/>
                <w:szCs w:val="24"/>
              </w:rPr>
              <w:t>О дополнительных временных мерах экономического характера, связанных с обращением ценных бумаг</w:t>
            </w:r>
            <w:r w:rsidR="00791571">
              <w:rPr>
                <w:rFonts w:ascii="Times New Roman" w:hAnsi="Times New Roman" w:cs="Times New Roman"/>
                <w:bCs/>
                <w:sz w:val="24"/>
                <w:szCs w:val="24"/>
              </w:rPr>
              <w:t>»</w:t>
            </w:r>
          </w:p>
        </w:tc>
      </w:tr>
    </w:tbl>
    <w:p w14:paraId="3CE871B5" w14:textId="77777777" w:rsidR="000060CC" w:rsidRPr="00632920" w:rsidRDefault="000060CC" w:rsidP="000060CC">
      <w:pPr>
        <w:spacing w:after="0" w:line="240" w:lineRule="auto"/>
        <w:jc w:val="center"/>
        <w:rPr>
          <w:rFonts w:ascii="Times New Roman" w:eastAsia="Times New Roman" w:hAnsi="Times New Roman" w:cs="Times New Roman"/>
          <w:sz w:val="20"/>
          <w:szCs w:val="20"/>
          <w:lang w:eastAsia="ru-RU"/>
        </w:rPr>
      </w:pPr>
    </w:p>
    <w:p w14:paraId="3C5F13A2" w14:textId="77777777" w:rsidR="000060CC" w:rsidRPr="00632920" w:rsidRDefault="000060CC" w:rsidP="000060CC">
      <w:pPr>
        <w:spacing w:after="0" w:line="240" w:lineRule="auto"/>
        <w:rPr>
          <w:rFonts w:ascii="Times New Roman" w:eastAsia="Times New Roman" w:hAnsi="Times New Roman" w:cs="Times New Roman"/>
          <w:sz w:val="20"/>
          <w:szCs w:val="20"/>
          <w:lang w:eastAsia="ru-RU"/>
        </w:rPr>
      </w:pPr>
      <w:r w:rsidRPr="00632920">
        <w:rPr>
          <w:rFonts w:ascii="Times New Roman" w:eastAsia="Times New Roman" w:hAnsi="Times New Roman" w:cs="Times New Roman"/>
          <w:sz w:val="20"/>
          <w:szCs w:val="20"/>
          <w:lang w:eastAsia="ru-RU"/>
        </w:rPr>
        <w:t>г. _____________________</w:t>
      </w:r>
      <w:r w:rsidRPr="00632920">
        <w:rPr>
          <w:rFonts w:ascii="Times New Roman" w:eastAsia="Times New Roman" w:hAnsi="Times New Roman" w:cs="Times New Roman"/>
          <w:sz w:val="20"/>
          <w:szCs w:val="20"/>
          <w:lang w:eastAsia="ru-RU"/>
        </w:rPr>
        <w:tab/>
      </w:r>
      <w:r w:rsidRPr="00632920">
        <w:rPr>
          <w:rFonts w:ascii="Times New Roman" w:eastAsia="Times New Roman" w:hAnsi="Times New Roman" w:cs="Times New Roman"/>
          <w:sz w:val="20"/>
          <w:szCs w:val="20"/>
          <w:lang w:eastAsia="ru-RU"/>
        </w:rPr>
        <w:tab/>
      </w:r>
      <w:r w:rsidRPr="00632920">
        <w:rPr>
          <w:rFonts w:ascii="Times New Roman" w:eastAsia="Times New Roman" w:hAnsi="Times New Roman" w:cs="Times New Roman"/>
          <w:sz w:val="20"/>
          <w:szCs w:val="20"/>
          <w:lang w:eastAsia="ru-RU"/>
        </w:rPr>
        <w:tab/>
      </w:r>
      <w:r w:rsidRPr="00632920">
        <w:rPr>
          <w:rFonts w:ascii="Times New Roman" w:eastAsia="Times New Roman" w:hAnsi="Times New Roman" w:cs="Times New Roman"/>
          <w:sz w:val="20"/>
          <w:szCs w:val="20"/>
          <w:lang w:eastAsia="ru-RU"/>
        </w:rPr>
        <w:tab/>
      </w:r>
      <w:r w:rsidRPr="00632920">
        <w:rPr>
          <w:rFonts w:ascii="Times New Roman" w:eastAsia="Times New Roman" w:hAnsi="Times New Roman" w:cs="Times New Roman"/>
          <w:sz w:val="20"/>
          <w:szCs w:val="20"/>
          <w:lang w:eastAsia="ru-RU"/>
        </w:rPr>
        <w:tab/>
      </w:r>
      <w:r w:rsidRPr="00632920">
        <w:rPr>
          <w:rFonts w:ascii="Times New Roman" w:eastAsia="Times New Roman" w:hAnsi="Times New Roman" w:cs="Times New Roman"/>
          <w:sz w:val="20"/>
          <w:szCs w:val="20"/>
          <w:lang w:eastAsia="ru-RU"/>
        </w:rPr>
        <w:tab/>
        <w:t>«___»</w:t>
      </w:r>
      <w:r w:rsidR="0030280B">
        <w:rPr>
          <w:rFonts w:ascii="Times New Roman" w:eastAsia="Times New Roman" w:hAnsi="Times New Roman" w:cs="Times New Roman"/>
          <w:sz w:val="20"/>
          <w:szCs w:val="20"/>
          <w:lang w:eastAsia="ru-RU"/>
        </w:rPr>
        <w:t xml:space="preserve"> </w:t>
      </w:r>
      <w:r w:rsidRPr="00632920">
        <w:rPr>
          <w:rFonts w:ascii="Times New Roman" w:eastAsia="Times New Roman" w:hAnsi="Times New Roman" w:cs="Times New Roman"/>
          <w:sz w:val="20"/>
          <w:szCs w:val="20"/>
          <w:lang w:eastAsia="ru-RU"/>
        </w:rPr>
        <w:t xml:space="preserve">______________20____ г.                                               </w:t>
      </w:r>
    </w:p>
    <w:p w14:paraId="2680F064" w14:textId="77777777" w:rsidR="000060CC" w:rsidRPr="00632920" w:rsidRDefault="000060CC" w:rsidP="000060CC">
      <w:pPr>
        <w:spacing w:after="0" w:line="240" w:lineRule="auto"/>
        <w:rPr>
          <w:rFonts w:ascii="Times New Roman" w:eastAsia="Times New Roman" w:hAnsi="Times New Roman" w:cs="Times New Roman"/>
          <w:sz w:val="20"/>
          <w:szCs w:val="20"/>
          <w:lang w:eastAsia="ru-RU"/>
        </w:rPr>
      </w:pPr>
    </w:p>
    <w:p w14:paraId="3B92EB32" w14:textId="77777777" w:rsidR="000060CC" w:rsidRPr="00632920" w:rsidRDefault="000060CC" w:rsidP="000060CC">
      <w:pPr>
        <w:spacing w:after="0" w:line="240" w:lineRule="auto"/>
        <w:rPr>
          <w:rFonts w:ascii="Times New Roman" w:eastAsia="Times New Roman" w:hAnsi="Times New Roman" w:cs="Times New Roman"/>
          <w:sz w:val="20"/>
          <w:szCs w:val="20"/>
          <w:lang w:eastAsia="ru-RU"/>
        </w:rPr>
      </w:pPr>
      <w:r w:rsidRPr="00632920">
        <w:rPr>
          <w:rFonts w:ascii="Times New Roman" w:eastAsia="Times New Roman" w:hAnsi="Times New Roman" w:cs="Times New Roman"/>
          <w:sz w:val="20"/>
          <w:szCs w:val="20"/>
          <w:lang w:eastAsia="ru-RU"/>
        </w:rPr>
        <w:t xml:space="preserve">от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7"/>
      </w:tblGrid>
      <w:tr w:rsidR="000060CC" w:rsidRPr="00632920" w14:paraId="52FE2971" w14:textId="77777777" w:rsidTr="006C6D68">
        <w:tc>
          <w:tcPr>
            <w:tcW w:w="10137" w:type="dxa"/>
            <w:shd w:val="clear" w:color="auto" w:fill="auto"/>
          </w:tcPr>
          <w:p w14:paraId="0E559FDB" w14:textId="77777777" w:rsidR="000060CC" w:rsidRPr="00632920" w:rsidRDefault="000060CC" w:rsidP="006C6D68">
            <w:pPr>
              <w:spacing w:after="0" w:line="240" w:lineRule="auto"/>
              <w:rPr>
                <w:rFonts w:ascii="Times New Roman" w:eastAsia="Times New Roman" w:hAnsi="Times New Roman" w:cs="Times New Roman"/>
                <w:sz w:val="20"/>
                <w:szCs w:val="20"/>
                <w:lang w:eastAsia="ru-RU"/>
              </w:rPr>
            </w:pPr>
          </w:p>
          <w:p w14:paraId="05E23B00" w14:textId="77777777" w:rsidR="000060CC" w:rsidRPr="00632920" w:rsidRDefault="000060CC" w:rsidP="006C6D68">
            <w:pPr>
              <w:spacing w:after="0" w:line="240" w:lineRule="auto"/>
              <w:rPr>
                <w:rFonts w:ascii="Times New Roman" w:eastAsia="Times New Roman" w:hAnsi="Times New Roman" w:cs="Times New Roman"/>
                <w:sz w:val="20"/>
                <w:szCs w:val="20"/>
                <w:lang w:eastAsia="ru-RU"/>
              </w:rPr>
            </w:pPr>
          </w:p>
        </w:tc>
      </w:tr>
    </w:tbl>
    <w:p w14:paraId="7B88C7F6" w14:textId="77777777" w:rsidR="000060CC" w:rsidRPr="00632920" w:rsidRDefault="000060CC" w:rsidP="000060CC">
      <w:pPr>
        <w:spacing w:after="0" w:line="240" w:lineRule="auto"/>
        <w:jc w:val="center"/>
        <w:rPr>
          <w:rFonts w:ascii="Times New Roman" w:eastAsia="Times New Roman" w:hAnsi="Times New Roman" w:cs="Times New Roman"/>
          <w:sz w:val="20"/>
          <w:szCs w:val="20"/>
          <w:lang w:eastAsia="ru-RU"/>
        </w:rPr>
      </w:pPr>
      <w:r w:rsidRPr="00632920">
        <w:rPr>
          <w:rFonts w:ascii="Times New Roman" w:eastAsia="Times New Roman" w:hAnsi="Times New Roman" w:cs="Times New Roman"/>
          <w:sz w:val="20"/>
          <w:szCs w:val="20"/>
          <w:lang w:eastAsia="ru-RU"/>
        </w:rPr>
        <w:t>Фамилия, имя, отчество/полное наименование организации</w:t>
      </w:r>
    </w:p>
    <w:p w14:paraId="496C287F" w14:textId="77777777" w:rsidR="000060CC" w:rsidRDefault="000060CC" w:rsidP="000060CC">
      <w:pPr>
        <w:spacing w:after="0" w:line="240" w:lineRule="auto"/>
        <w:rPr>
          <w:rFonts w:ascii="Times New Roman" w:eastAsia="Times New Roman" w:hAnsi="Times New Roman" w:cs="Times New Roman"/>
          <w:sz w:val="20"/>
          <w:szCs w:val="20"/>
          <w:lang w:eastAsia="ru-RU"/>
        </w:rPr>
      </w:pPr>
    </w:p>
    <w:tbl>
      <w:tblPr>
        <w:tblStyle w:val="a5"/>
        <w:tblW w:w="0" w:type="auto"/>
        <w:tblLook w:val="04A0" w:firstRow="1" w:lastRow="0" w:firstColumn="1" w:lastColumn="0" w:noHBand="0" w:noVBand="1"/>
      </w:tblPr>
      <w:tblGrid>
        <w:gridCol w:w="10337"/>
      </w:tblGrid>
      <w:tr w:rsidR="00506789" w14:paraId="166E62C5" w14:textId="77777777" w:rsidTr="00506789">
        <w:tc>
          <w:tcPr>
            <w:tcW w:w="10337" w:type="dxa"/>
          </w:tcPr>
          <w:p w14:paraId="555A5AFD" w14:textId="77777777" w:rsidR="00506789" w:rsidRPr="00506789" w:rsidRDefault="00506789" w:rsidP="00506789">
            <w:pPr>
              <w:rPr>
                <w:rFonts w:ascii="Times New Roman" w:eastAsia="Times New Roman" w:hAnsi="Times New Roman" w:cs="Times New Roman"/>
                <w:sz w:val="20"/>
                <w:szCs w:val="20"/>
                <w:lang w:eastAsia="ru-RU"/>
              </w:rPr>
            </w:pPr>
            <w:r w:rsidRPr="00506789">
              <w:rPr>
                <w:rFonts w:ascii="Times New Roman" w:eastAsia="Times New Roman" w:hAnsi="Times New Roman" w:cs="Times New Roman"/>
                <w:sz w:val="20"/>
                <w:szCs w:val="20"/>
                <w:lang w:eastAsia="ru-RU"/>
              </w:rPr>
              <w:t xml:space="preserve">Документ, удостоверяющий личность (серия, номер, кем, когда выдан)/документ о регистрации: </w:t>
            </w:r>
          </w:p>
          <w:p w14:paraId="0661875C" w14:textId="77777777" w:rsidR="00506789" w:rsidRPr="00506789" w:rsidRDefault="00506789" w:rsidP="00506789">
            <w:pPr>
              <w:rPr>
                <w:rFonts w:ascii="Times New Roman" w:eastAsia="Times New Roman" w:hAnsi="Times New Roman" w:cs="Times New Roman"/>
                <w:sz w:val="20"/>
                <w:szCs w:val="20"/>
                <w:lang w:eastAsia="ru-RU"/>
              </w:rPr>
            </w:pPr>
            <w:r w:rsidRPr="00506789">
              <w:rPr>
                <w:rFonts w:ascii="Times New Roman" w:eastAsia="Times New Roman" w:hAnsi="Times New Roman" w:cs="Times New Roman"/>
                <w:sz w:val="20"/>
                <w:szCs w:val="20"/>
                <w:lang w:eastAsia="ru-RU"/>
              </w:rPr>
              <w:t>__________________________________________________________________________________________</w:t>
            </w:r>
          </w:p>
          <w:p w14:paraId="66929A07" w14:textId="77777777" w:rsidR="00506789" w:rsidRPr="00506789" w:rsidRDefault="00506789" w:rsidP="00506789">
            <w:pPr>
              <w:rPr>
                <w:rFonts w:ascii="Times New Roman" w:eastAsia="Times New Roman" w:hAnsi="Times New Roman" w:cs="Times New Roman"/>
                <w:sz w:val="20"/>
                <w:szCs w:val="20"/>
                <w:lang w:eastAsia="ru-RU"/>
              </w:rPr>
            </w:pPr>
            <w:r w:rsidRPr="00506789">
              <w:rPr>
                <w:rFonts w:ascii="Times New Roman" w:eastAsia="Times New Roman" w:hAnsi="Times New Roman" w:cs="Times New Roman"/>
                <w:sz w:val="20"/>
                <w:szCs w:val="20"/>
                <w:lang w:eastAsia="ru-RU"/>
              </w:rPr>
              <w:t>проживающий по адресу/с местом нахождения: _________________________________________________</w:t>
            </w:r>
          </w:p>
          <w:p w14:paraId="212BF4EF" w14:textId="77777777" w:rsidR="00506789" w:rsidRPr="00506789" w:rsidRDefault="00506789" w:rsidP="00506789">
            <w:pPr>
              <w:rPr>
                <w:rFonts w:ascii="Times New Roman" w:eastAsia="Times New Roman" w:hAnsi="Times New Roman" w:cs="Times New Roman"/>
                <w:sz w:val="20"/>
                <w:szCs w:val="20"/>
                <w:lang w:eastAsia="ru-RU"/>
              </w:rPr>
            </w:pPr>
            <w:r w:rsidRPr="00506789">
              <w:rPr>
                <w:rFonts w:ascii="Times New Roman" w:eastAsia="Times New Roman" w:hAnsi="Times New Roman" w:cs="Times New Roman"/>
                <w:sz w:val="20"/>
                <w:szCs w:val="20"/>
                <w:lang w:eastAsia="ru-RU"/>
              </w:rPr>
              <w:t>__________________________________________________________________________________________</w:t>
            </w:r>
          </w:p>
          <w:p w14:paraId="2E602800" w14:textId="764DD660" w:rsidR="00506789" w:rsidRPr="00506789" w:rsidRDefault="00506789" w:rsidP="00506789">
            <w:pPr>
              <w:rPr>
                <w:rFonts w:ascii="Times New Roman" w:eastAsia="Times New Roman" w:hAnsi="Times New Roman" w:cs="Times New Roman"/>
                <w:sz w:val="20"/>
                <w:szCs w:val="20"/>
                <w:lang w:eastAsia="ru-RU"/>
              </w:rPr>
            </w:pPr>
            <w:r w:rsidRPr="00506789">
              <w:rPr>
                <w:rFonts w:ascii="Times New Roman" w:eastAsia="Times New Roman" w:hAnsi="Times New Roman" w:cs="Times New Roman"/>
                <w:sz w:val="20"/>
                <w:szCs w:val="20"/>
                <w:lang w:eastAsia="ru-RU"/>
              </w:rPr>
              <w:t>Счет депо № _____________________________ в депозитарии № ________________________</w:t>
            </w:r>
          </w:p>
          <w:p w14:paraId="39EB642A" w14:textId="77777777" w:rsidR="00506789" w:rsidRDefault="00506789" w:rsidP="000060CC">
            <w:pPr>
              <w:rPr>
                <w:rFonts w:ascii="Times New Roman" w:eastAsia="Times New Roman" w:hAnsi="Times New Roman" w:cs="Times New Roman"/>
                <w:sz w:val="20"/>
                <w:szCs w:val="20"/>
                <w:lang w:eastAsia="ru-RU"/>
              </w:rPr>
            </w:pPr>
          </w:p>
        </w:tc>
      </w:tr>
    </w:tbl>
    <w:p w14:paraId="23CFEC4C" w14:textId="77777777" w:rsidR="00506789" w:rsidRDefault="00506789" w:rsidP="000060CC">
      <w:pPr>
        <w:spacing w:after="0" w:line="240" w:lineRule="auto"/>
        <w:rPr>
          <w:rFonts w:ascii="Times New Roman" w:eastAsia="Times New Roman" w:hAnsi="Times New Roman" w:cs="Times New Roman"/>
          <w:sz w:val="20"/>
          <w:szCs w:val="20"/>
          <w:lang w:eastAsia="ru-RU"/>
        </w:rPr>
      </w:pPr>
    </w:p>
    <w:p w14:paraId="7AA8D315" w14:textId="77777777" w:rsidR="00506789" w:rsidRPr="00632920" w:rsidRDefault="00506789" w:rsidP="000060CC">
      <w:pPr>
        <w:spacing w:after="0" w:line="240" w:lineRule="auto"/>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7"/>
      </w:tblGrid>
      <w:tr w:rsidR="000060CC" w:rsidRPr="00632920" w14:paraId="2F55DCA9" w14:textId="77777777" w:rsidTr="006C6D68">
        <w:tc>
          <w:tcPr>
            <w:tcW w:w="10137" w:type="dxa"/>
            <w:shd w:val="clear" w:color="auto" w:fill="auto"/>
          </w:tcPr>
          <w:p w14:paraId="39B6C4AA" w14:textId="77777777" w:rsidR="000060CC" w:rsidRDefault="00506789" w:rsidP="006C6D6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Необходимо выбрать один из случае</w:t>
            </w:r>
            <w:r w:rsidR="0093201C">
              <w:rPr>
                <w:rFonts w:ascii="Times New Roman" w:eastAsia="Times New Roman" w:hAnsi="Times New Roman" w:cs="Times New Roman"/>
                <w:sz w:val="20"/>
                <w:szCs w:val="20"/>
                <w:lang w:eastAsia="ru-RU"/>
              </w:rPr>
              <w:t>в</w:t>
            </w:r>
            <w:r>
              <w:rPr>
                <w:rFonts w:ascii="Times New Roman" w:eastAsia="Times New Roman" w:hAnsi="Times New Roman" w:cs="Times New Roman"/>
                <w:sz w:val="20"/>
                <w:szCs w:val="20"/>
                <w:lang w:eastAsia="ru-RU"/>
              </w:rPr>
              <w:t xml:space="preserve"> подачи заявления:</w:t>
            </w:r>
          </w:p>
          <w:p w14:paraId="33A3874C" w14:textId="77777777" w:rsidR="00506789" w:rsidRPr="00632920" w:rsidRDefault="00506789" w:rsidP="006C6D68">
            <w:pPr>
              <w:spacing w:after="0" w:line="240" w:lineRule="auto"/>
              <w:rPr>
                <w:rFonts w:ascii="Times New Roman" w:eastAsia="Times New Roman" w:hAnsi="Times New Roman" w:cs="Times New Roman"/>
                <w:sz w:val="20"/>
                <w:szCs w:val="20"/>
                <w:lang w:eastAsia="ru-RU"/>
              </w:rPr>
            </w:pPr>
          </w:p>
          <w:p w14:paraId="238A4AC6" w14:textId="77777777" w:rsidR="00506789" w:rsidRPr="00506789" w:rsidRDefault="00506789" w:rsidP="00506789">
            <w:pPr>
              <w:pStyle w:val="a3"/>
              <w:numPr>
                <w:ilvl w:val="0"/>
                <w:numId w:val="14"/>
              </w:numPr>
              <w:tabs>
                <w:tab w:val="clear" w:pos="720"/>
                <w:tab w:val="num" w:pos="453"/>
              </w:tabs>
              <w:autoSpaceDE w:val="0"/>
              <w:autoSpaceDN w:val="0"/>
              <w:adjustRightInd w:val="0"/>
              <w:spacing w:after="0" w:line="240" w:lineRule="auto"/>
              <w:ind w:left="164" w:firstLine="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 </w:t>
            </w:r>
            <w:r w:rsidRPr="00506789">
              <w:rPr>
                <w:rFonts w:ascii="Times New Roman" w:eastAsia="Times New Roman" w:hAnsi="Times New Roman" w:cs="Times New Roman"/>
                <w:sz w:val="20"/>
                <w:szCs w:val="20"/>
                <w:lang w:eastAsia="ru-RU"/>
              </w:rPr>
              <w:t>Заявление подается в отношении акций российского акционерного общества, полученных в результате конвертации депозитарных расписок</w:t>
            </w:r>
            <w:r w:rsidR="007D173C">
              <w:rPr>
                <w:rFonts w:ascii="Times New Roman" w:eastAsia="Times New Roman" w:hAnsi="Times New Roman" w:cs="Times New Roman"/>
                <w:sz w:val="20"/>
                <w:szCs w:val="20"/>
                <w:lang w:eastAsia="ru-RU"/>
              </w:rPr>
              <w:t>, полученных до 01.03.2022.</w:t>
            </w:r>
          </w:p>
          <w:p w14:paraId="0B635172" w14:textId="77777777" w:rsidR="000060CC" w:rsidRPr="00506789" w:rsidRDefault="00506789" w:rsidP="00506789">
            <w:pPr>
              <w:pStyle w:val="a3"/>
              <w:numPr>
                <w:ilvl w:val="0"/>
                <w:numId w:val="14"/>
              </w:numPr>
              <w:tabs>
                <w:tab w:val="clear" w:pos="720"/>
                <w:tab w:val="num" w:pos="453"/>
              </w:tabs>
              <w:autoSpaceDE w:val="0"/>
              <w:autoSpaceDN w:val="0"/>
              <w:adjustRightInd w:val="0"/>
              <w:spacing w:after="0" w:line="240" w:lineRule="auto"/>
              <w:ind w:left="164" w:firstLine="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Заявление подается в иных случаях (н</w:t>
            </w:r>
            <w:r w:rsidR="000060CC" w:rsidRPr="00506789">
              <w:rPr>
                <w:rFonts w:ascii="Times New Roman" w:eastAsia="Times New Roman" w:hAnsi="Times New Roman" w:cs="Times New Roman"/>
                <w:sz w:val="20"/>
                <w:szCs w:val="20"/>
                <w:lang w:eastAsia="ru-RU"/>
              </w:rPr>
              <w:t>еобходимо указать категорию депонента (отметить один из вариантов):</w:t>
            </w:r>
          </w:p>
          <w:p w14:paraId="7C3828C6" w14:textId="77777777" w:rsidR="000060CC" w:rsidRDefault="000060CC" w:rsidP="006C6D68">
            <w:pPr>
              <w:spacing w:after="0" w:line="240" w:lineRule="auto"/>
              <w:rPr>
                <w:rFonts w:ascii="Times New Roman" w:eastAsia="Times New Roman" w:hAnsi="Times New Roman" w:cs="Times New Roman"/>
                <w:sz w:val="20"/>
                <w:szCs w:val="20"/>
                <w:lang w:eastAsia="ru-RU"/>
              </w:rPr>
            </w:pPr>
          </w:p>
          <w:p w14:paraId="11813423" w14:textId="77777777" w:rsidR="000060CC" w:rsidRPr="008668DB" w:rsidRDefault="000060CC" w:rsidP="00506789">
            <w:pPr>
              <w:pStyle w:val="a3"/>
              <w:numPr>
                <w:ilvl w:val="0"/>
                <w:numId w:val="14"/>
              </w:numPr>
              <w:tabs>
                <w:tab w:val="clear" w:pos="720"/>
                <w:tab w:val="num" w:pos="453"/>
              </w:tabs>
              <w:autoSpaceDE w:val="0"/>
              <w:autoSpaceDN w:val="0"/>
              <w:adjustRightInd w:val="0"/>
              <w:spacing w:after="0" w:line="240" w:lineRule="auto"/>
              <w:ind w:left="1156" w:firstLine="0"/>
              <w:jc w:val="both"/>
              <w:rPr>
                <w:rFonts w:ascii="TimesNewRomanPSMT" w:hAnsi="TimesNewRomanPSMT" w:cs="TimesNewRomanPSMT"/>
                <w:sz w:val="24"/>
                <w:szCs w:val="24"/>
              </w:rPr>
            </w:pPr>
            <w:r>
              <w:rPr>
                <w:rFonts w:ascii="Times New Roman" w:eastAsia="Times New Roman" w:hAnsi="Times New Roman" w:cs="Times New Roman"/>
                <w:sz w:val="20"/>
                <w:szCs w:val="20"/>
                <w:lang w:eastAsia="ru-RU"/>
              </w:rPr>
              <w:t>Резидент РФ</w:t>
            </w:r>
          </w:p>
          <w:p w14:paraId="24B9CE1A" w14:textId="77777777" w:rsidR="000060CC" w:rsidRDefault="00247B1C" w:rsidP="00506789">
            <w:pPr>
              <w:pStyle w:val="a3"/>
              <w:numPr>
                <w:ilvl w:val="0"/>
                <w:numId w:val="14"/>
              </w:numPr>
              <w:tabs>
                <w:tab w:val="clear" w:pos="720"/>
                <w:tab w:val="num" w:pos="453"/>
              </w:tabs>
              <w:autoSpaceDE w:val="0"/>
              <w:autoSpaceDN w:val="0"/>
              <w:adjustRightInd w:val="0"/>
              <w:spacing w:after="0" w:line="240" w:lineRule="auto"/>
              <w:ind w:left="1156" w:firstLine="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Дружественный нерезидент РФ</w:t>
            </w:r>
            <w:r w:rsidR="004515A8">
              <w:rPr>
                <w:rStyle w:val="af3"/>
                <w:rFonts w:ascii="Times New Roman" w:eastAsia="Times New Roman" w:hAnsi="Times New Roman" w:cs="Times New Roman"/>
                <w:sz w:val="20"/>
                <w:szCs w:val="20"/>
                <w:lang w:eastAsia="ru-RU"/>
              </w:rPr>
              <w:footnoteReference w:id="2"/>
            </w:r>
            <w:r w:rsidR="000060CC" w:rsidRPr="008668DB">
              <w:rPr>
                <w:rFonts w:ascii="Times New Roman" w:eastAsia="Times New Roman" w:hAnsi="Times New Roman" w:cs="Times New Roman"/>
                <w:sz w:val="20"/>
                <w:szCs w:val="20"/>
                <w:lang w:eastAsia="ru-RU"/>
              </w:rPr>
              <w:t xml:space="preserve"> </w:t>
            </w:r>
          </w:p>
          <w:p w14:paraId="07247572" w14:textId="77777777" w:rsidR="000060CC" w:rsidRPr="00C36318" w:rsidRDefault="00247B1C" w:rsidP="00506789">
            <w:pPr>
              <w:pStyle w:val="a3"/>
              <w:numPr>
                <w:ilvl w:val="0"/>
                <w:numId w:val="14"/>
              </w:numPr>
              <w:tabs>
                <w:tab w:val="clear" w:pos="720"/>
                <w:tab w:val="num" w:pos="426"/>
                <w:tab w:val="num" w:pos="453"/>
              </w:tabs>
              <w:autoSpaceDE w:val="0"/>
              <w:autoSpaceDN w:val="0"/>
              <w:adjustRightInd w:val="0"/>
              <w:spacing w:after="0" w:line="240" w:lineRule="auto"/>
              <w:ind w:left="1156" w:firstLine="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0060CC" w:rsidRPr="00C36318">
              <w:rPr>
                <w:rFonts w:ascii="Times New Roman" w:eastAsia="Times New Roman" w:hAnsi="Times New Roman" w:cs="Times New Roman"/>
                <w:sz w:val="20"/>
                <w:szCs w:val="20"/>
                <w:lang w:eastAsia="ru-RU"/>
              </w:rPr>
              <w:t>Контролируемая иностранная компания</w:t>
            </w:r>
            <w:r>
              <w:rPr>
                <w:rStyle w:val="af3"/>
                <w:rFonts w:ascii="Times New Roman" w:eastAsia="Times New Roman" w:hAnsi="Times New Roman" w:cs="Times New Roman"/>
                <w:sz w:val="20"/>
                <w:szCs w:val="20"/>
                <w:lang w:eastAsia="ru-RU"/>
              </w:rPr>
              <w:footnoteReference w:id="3"/>
            </w:r>
            <w:r w:rsidR="000060CC" w:rsidRPr="00C36318">
              <w:rPr>
                <w:rFonts w:ascii="Times New Roman" w:eastAsia="Times New Roman" w:hAnsi="Times New Roman" w:cs="Times New Roman"/>
                <w:sz w:val="20"/>
                <w:szCs w:val="20"/>
                <w:lang w:eastAsia="ru-RU"/>
              </w:rPr>
              <w:t xml:space="preserve"> </w:t>
            </w:r>
          </w:p>
          <w:p w14:paraId="1CBA3A28" w14:textId="77777777" w:rsidR="000060CC" w:rsidRPr="00632920" w:rsidRDefault="000060CC">
            <w:pPr>
              <w:spacing w:after="0" w:line="240" w:lineRule="auto"/>
              <w:rPr>
                <w:rFonts w:ascii="Times New Roman" w:eastAsia="Times New Roman" w:hAnsi="Times New Roman" w:cs="Times New Roman"/>
                <w:sz w:val="20"/>
                <w:szCs w:val="20"/>
                <w:lang w:eastAsia="ru-RU"/>
              </w:rPr>
            </w:pPr>
          </w:p>
        </w:tc>
      </w:tr>
    </w:tbl>
    <w:p w14:paraId="0BFF07DB" w14:textId="77777777" w:rsidR="000060CC" w:rsidRPr="00632920" w:rsidRDefault="000060CC" w:rsidP="000060CC">
      <w:pPr>
        <w:spacing w:after="0" w:line="240" w:lineRule="auto"/>
        <w:rPr>
          <w:rFonts w:ascii="Times New Roman" w:eastAsia="Times New Roman" w:hAnsi="Times New Roman" w:cs="Times New Roman"/>
          <w:sz w:val="20"/>
          <w:szCs w:val="20"/>
          <w:lang w:eastAsia="ru-RU"/>
        </w:rPr>
      </w:pPr>
    </w:p>
    <w:p w14:paraId="51DD0279" w14:textId="77777777" w:rsidR="000060CC" w:rsidRPr="00F60D31" w:rsidRDefault="000060CC" w:rsidP="000060CC">
      <w:pPr>
        <w:spacing w:after="0" w:line="240" w:lineRule="auto"/>
        <w:rPr>
          <w:rFonts w:ascii="Times New Roman" w:eastAsia="Times New Roman" w:hAnsi="Times New Roman" w:cs="Times New Roman"/>
          <w:sz w:val="24"/>
          <w:szCs w:val="24"/>
          <w:lang w:eastAsia="ru-RU"/>
        </w:rPr>
      </w:pPr>
      <w:r w:rsidRPr="00F60D31">
        <w:rPr>
          <w:rFonts w:ascii="Times New Roman" w:hAnsi="Times New Roman" w:cs="Times New Roman"/>
          <w:sz w:val="24"/>
          <w:szCs w:val="24"/>
        </w:rPr>
        <w:t xml:space="preserve">Настоящим заявляю, </w:t>
      </w:r>
    </w:p>
    <w:p w14:paraId="26B4B25A" w14:textId="77777777" w:rsidR="000060CC" w:rsidRDefault="000060CC" w:rsidP="000060CC">
      <w:pPr>
        <w:spacing w:after="0" w:line="240" w:lineRule="auto"/>
        <w:rPr>
          <w:rFonts w:ascii="Times New Roman" w:eastAsia="Times New Roman" w:hAnsi="Times New Roman" w:cs="Times New Roman"/>
          <w:sz w:val="24"/>
          <w:szCs w:val="24"/>
          <w:lang w:eastAsia="ru-RU"/>
        </w:rPr>
      </w:pPr>
    </w:p>
    <w:p w14:paraId="7D2AEABA" w14:textId="77777777" w:rsidR="000060CC" w:rsidRPr="00F60D31" w:rsidRDefault="000060CC" w:rsidP="000060CC">
      <w:pPr>
        <w:pBdr>
          <w:top w:val="single" w:sz="4" w:space="1" w:color="auto"/>
          <w:left w:val="single" w:sz="4" w:space="1" w:color="auto"/>
          <w:bottom w:val="single" w:sz="4" w:space="1" w:color="auto"/>
          <w:right w:val="single" w:sz="4" w:space="1" w:color="auto"/>
        </w:pBdr>
        <w:tabs>
          <w:tab w:val="num" w:pos="720"/>
        </w:tabs>
        <w:spacing w:after="0" w:line="240" w:lineRule="auto"/>
        <w:jc w:val="center"/>
        <w:rPr>
          <w:rFonts w:ascii="Times New Roman" w:hAnsi="Times New Roman" w:cs="Times New Roman"/>
          <w:sz w:val="16"/>
          <w:szCs w:val="16"/>
        </w:rPr>
      </w:pPr>
    </w:p>
    <w:p w14:paraId="727BDF13" w14:textId="77777777" w:rsidR="000060CC" w:rsidRPr="00F60D31" w:rsidRDefault="000060CC" w:rsidP="000060CC">
      <w:pPr>
        <w:pBdr>
          <w:top w:val="single" w:sz="4" w:space="1" w:color="auto"/>
          <w:left w:val="single" w:sz="4" w:space="1" w:color="auto"/>
          <w:bottom w:val="single" w:sz="4" w:space="1" w:color="auto"/>
          <w:right w:val="single" w:sz="4" w:space="1" w:color="auto"/>
        </w:pBdr>
        <w:tabs>
          <w:tab w:val="num" w:pos="720"/>
        </w:tabs>
        <w:spacing w:after="0" w:line="240" w:lineRule="auto"/>
        <w:rPr>
          <w:rFonts w:ascii="Times New Roman" w:hAnsi="Times New Roman" w:cs="Times New Roman"/>
          <w:sz w:val="20"/>
          <w:szCs w:val="20"/>
        </w:rPr>
      </w:pPr>
      <w:r w:rsidRPr="00F60D31">
        <w:rPr>
          <w:rFonts w:ascii="Times New Roman" w:hAnsi="Times New Roman" w:cs="Times New Roman"/>
          <w:b/>
          <w:sz w:val="20"/>
          <w:szCs w:val="20"/>
        </w:rPr>
        <w:t xml:space="preserve">в отношении </w:t>
      </w:r>
      <w:r>
        <w:rPr>
          <w:rFonts w:ascii="Times New Roman" w:hAnsi="Times New Roman" w:cs="Times New Roman"/>
          <w:b/>
          <w:sz w:val="20"/>
          <w:szCs w:val="20"/>
        </w:rPr>
        <w:t>ценных бумаг</w:t>
      </w:r>
      <w:r w:rsidRPr="00F60D31">
        <w:rPr>
          <w:rFonts w:ascii="Times New Roman" w:hAnsi="Times New Roman" w:cs="Times New Roman"/>
          <w:sz w:val="20"/>
          <w:szCs w:val="20"/>
        </w:rPr>
        <w:t>_____</w:t>
      </w:r>
      <w:r>
        <w:rPr>
          <w:rFonts w:ascii="Times New Roman" w:hAnsi="Times New Roman" w:cs="Times New Roman"/>
          <w:sz w:val="20"/>
          <w:szCs w:val="20"/>
        </w:rPr>
        <w:t>________</w:t>
      </w:r>
      <w:r w:rsidRPr="00F60D31">
        <w:rPr>
          <w:rFonts w:ascii="Times New Roman" w:hAnsi="Times New Roman" w:cs="Times New Roman"/>
          <w:sz w:val="20"/>
          <w:szCs w:val="20"/>
        </w:rPr>
        <w:t>_________________________________________</w:t>
      </w:r>
    </w:p>
    <w:p w14:paraId="1529BF56" w14:textId="77777777" w:rsidR="000060CC" w:rsidRPr="00F60D31" w:rsidRDefault="000060CC" w:rsidP="00247F89">
      <w:pPr>
        <w:pBdr>
          <w:top w:val="single" w:sz="4" w:space="1" w:color="auto"/>
          <w:left w:val="single" w:sz="4" w:space="1" w:color="auto"/>
          <w:bottom w:val="single" w:sz="4" w:space="1" w:color="auto"/>
          <w:right w:val="single" w:sz="4" w:space="1" w:color="auto"/>
        </w:pBdr>
        <w:tabs>
          <w:tab w:val="num" w:pos="720"/>
        </w:tabs>
        <w:spacing w:after="0" w:line="240" w:lineRule="auto"/>
        <w:jc w:val="center"/>
        <w:rPr>
          <w:rFonts w:ascii="Times New Roman" w:hAnsi="Times New Roman" w:cs="Times New Roman"/>
          <w:sz w:val="16"/>
          <w:szCs w:val="16"/>
        </w:rPr>
      </w:pPr>
      <w:r w:rsidRPr="00F60D31">
        <w:rPr>
          <w:rFonts w:ascii="Times New Roman" w:hAnsi="Times New Roman" w:cs="Times New Roman"/>
          <w:sz w:val="16"/>
          <w:szCs w:val="16"/>
        </w:rPr>
        <w:t>указыва</w:t>
      </w:r>
      <w:r w:rsidR="00247F89">
        <w:rPr>
          <w:rFonts w:ascii="Times New Roman" w:hAnsi="Times New Roman" w:cs="Times New Roman"/>
          <w:sz w:val="16"/>
          <w:szCs w:val="16"/>
        </w:rPr>
        <w:t>ется</w:t>
      </w:r>
      <w:r w:rsidRPr="00F60D31">
        <w:rPr>
          <w:rFonts w:ascii="Times New Roman" w:hAnsi="Times New Roman" w:cs="Times New Roman"/>
          <w:sz w:val="16"/>
          <w:szCs w:val="16"/>
        </w:rPr>
        <w:t xml:space="preserve"> эмитент </w:t>
      </w:r>
      <w:r w:rsidR="00247F89">
        <w:rPr>
          <w:rFonts w:ascii="Times New Roman" w:hAnsi="Times New Roman" w:cs="Times New Roman"/>
          <w:sz w:val="16"/>
          <w:szCs w:val="16"/>
        </w:rPr>
        <w:t>ценных бумаг</w:t>
      </w:r>
    </w:p>
    <w:p w14:paraId="7D9DFB37" w14:textId="77777777" w:rsidR="000060CC" w:rsidRPr="00F60D31" w:rsidRDefault="000060CC" w:rsidP="000060CC">
      <w:pPr>
        <w:pBdr>
          <w:top w:val="single" w:sz="4" w:space="1" w:color="auto"/>
          <w:left w:val="single" w:sz="4" w:space="1" w:color="auto"/>
          <w:bottom w:val="single" w:sz="4" w:space="1" w:color="auto"/>
          <w:right w:val="single" w:sz="4" w:space="1" w:color="auto"/>
        </w:pBdr>
        <w:tabs>
          <w:tab w:val="num" w:pos="720"/>
        </w:tabs>
        <w:spacing w:before="40" w:line="240" w:lineRule="auto"/>
        <w:rPr>
          <w:rFonts w:ascii="Times New Roman" w:hAnsi="Times New Roman" w:cs="Times New Roman"/>
          <w:sz w:val="20"/>
          <w:szCs w:val="20"/>
        </w:rPr>
      </w:pPr>
      <w:r w:rsidRPr="00F60D31">
        <w:rPr>
          <w:rFonts w:ascii="Times New Roman" w:hAnsi="Times New Roman" w:cs="Times New Roman"/>
          <w:b/>
          <w:sz w:val="20"/>
          <w:szCs w:val="20"/>
        </w:rPr>
        <w:t>Номер регистрации</w:t>
      </w:r>
      <w:r w:rsidRPr="00F60D31">
        <w:rPr>
          <w:rFonts w:ascii="Times New Roman" w:hAnsi="Times New Roman" w:cs="Times New Roman"/>
          <w:sz w:val="20"/>
          <w:szCs w:val="20"/>
        </w:rPr>
        <w:t xml:space="preserve"> ______________________________________________</w:t>
      </w:r>
      <w:r w:rsidRPr="00F60D31">
        <w:rPr>
          <w:rFonts w:ascii="Times New Roman" w:hAnsi="Times New Roman" w:cs="Times New Roman"/>
          <w:b/>
          <w:sz w:val="20"/>
          <w:szCs w:val="20"/>
        </w:rPr>
        <w:t xml:space="preserve"> ISIN</w:t>
      </w:r>
      <w:r w:rsidRPr="00F60D31">
        <w:rPr>
          <w:rFonts w:ascii="Times New Roman" w:hAnsi="Times New Roman" w:cs="Times New Roman"/>
          <w:sz w:val="20"/>
          <w:szCs w:val="20"/>
        </w:rPr>
        <w:t xml:space="preserve"> ______________________</w:t>
      </w:r>
    </w:p>
    <w:p w14:paraId="30BB56EE" w14:textId="77777777" w:rsidR="000060CC" w:rsidRDefault="000060CC" w:rsidP="000060CC">
      <w:pPr>
        <w:pBdr>
          <w:top w:val="single" w:sz="4" w:space="1" w:color="auto"/>
          <w:left w:val="single" w:sz="4" w:space="1" w:color="auto"/>
          <w:bottom w:val="single" w:sz="4" w:space="1" w:color="auto"/>
          <w:right w:val="single" w:sz="4" w:space="1" w:color="auto"/>
        </w:pBdr>
        <w:tabs>
          <w:tab w:val="num" w:pos="720"/>
        </w:tabs>
        <w:spacing w:before="40" w:line="240" w:lineRule="auto"/>
        <w:rPr>
          <w:rFonts w:ascii="Times New Roman" w:hAnsi="Times New Roman" w:cs="Times New Roman"/>
          <w:sz w:val="20"/>
          <w:szCs w:val="20"/>
        </w:rPr>
      </w:pPr>
      <w:r w:rsidRPr="00F60D31">
        <w:rPr>
          <w:rFonts w:ascii="Times New Roman" w:hAnsi="Times New Roman" w:cs="Times New Roman"/>
          <w:b/>
          <w:sz w:val="20"/>
          <w:szCs w:val="20"/>
        </w:rPr>
        <w:t xml:space="preserve">Количество </w:t>
      </w:r>
      <w:r>
        <w:rPr>
          <w:rFonts w:ascii="Times New Roman" w:hAnsi="Times New Roman" w:cs="Times New Roman"/>
          <w:b/>
          <w:sz w:val="20"/>
          <w:szCs w:val="20"/>
        </w:rPr>
        <w:t>ценных бумаг</w:t>
      </w:r>
      <w:r w:rsidRPr="00F60D31">
        <w:rPr>
          <w:rFonts w:ascii="Times New Roman" w:hAnsi="Times New Roman" w:cs="Times New Roman"/>
          <w:b/>
          <w:sz w:val="20"/>
          <w:szCs w:val="20"/>
        </w:rPr>
        <w:t xml:space="preserve"> </w:t>
      </w:r>
      <w:r w:rsidRPr="00F60D31">
        <w:rPr>
          <w:rFonts w:ascii="Times New Roman" w:hAnsi="Times New Roman" w:cs="Times New Roman"/>
          <w:sz w:val="20"/>
          <w:szCs w:val="20"/>
        </w:rPr>
        <w:t>(цифрами и прописью)</w:t>
      </w:r>
      <w:r w:rsidR="0030280B">
        <w:rPr>
          <w:rFonts w:ascii="Times New Roman" w:hAnsi="Times New Roman" w:cs="Times New Roman"/>
          <w:sz w:val="20"/>
          <w:szCs w:val="20"/>
        </w:rPr>
        <w:t xml:space="preserve"> </w:t>
      </w:r>
      <w:r w:rsidRPr="00F60D31">
        <w:rPr>
          <w:rFonts w:ascii="Times New Roman" w:hAnsi="Times New Roman" w:cs="Times New Roman"/>
          <w:sz w:val="20"/>
          <w:szCs w:val="20"/>
        </w:rPr>
        <w:t>_______________________</w:t>
      </w:r>
      <w:r>
        <w:rPr>
          <w:rFonts w:ascii="Times New Roman" w:hAnsi="Times New Roman" w:cs="Times New Roman"/>
          <w:sz w:val="20"/>
          <w:szCs w:val="20"/>
        </w:rPr>
        <w:t>_________________</w:t>
      </w:r>
      <w:r w:rsidRPr="00F60D31">
        <w:rPr>
          <w:rFonts w:ascii="Times New Roman" w:hAnsi="Times New Roman" w:cs="Times New Roman"/>
          <w:sz w:val="20"/>
          <w:szCs w:val="20"/>
        </w:rPr>
        <w:t>_________</w:t>
      </w:r>
    </w:p>
    <w:p w14:paraId="1E02BC4F" w14:textId="2B5B089A" w:rsidR="000060CC" w:rsidRPr="00F60D31" w:rsidRDefault="000060CC" w:rsidP="000060CC">
      <w:pPr>
        <w:pBdr>
          <w:top w:val="single" w:sz="4" w:space="1" w:color="auto"/>
          <w:left w:val="single" w:sz="4" w:space="1" w:color="auto"/>
          <w:bottom w:val="single" w:sz="4" w:space="1" w:color="auto"/>
          <w:right w:val="single" w:sz="4" w:space="1" w:color="auto"/>
        </w:pBdr>
        <w:tabs>
          <w:tab w:val="num" w:pos="720"/>
        </w:tabs>
        <w:spacing w:before="40" w:line="240" w:lineRule="auto"/>
        <w:rPr>
          <w:rFonts w:ascii="Times New Roman" w:hAnsi="Times New Roman" w:cs="Times New Roman"/>
          <w:bCs/>
          <w:sz w:val="20"/>
          <w:szCs w:val="20"/>
        </w:rPr>
      </w:pPr>
      <w:r w:rsidRPr="00F60D31">
        <w:rPr>
          <w:rFonts w:ascii="Times New Roman" w:hAnsi="Times New Roman" w:cs="Times New Roman"/>
          <w:sz w:val="20"/>
          <w:szCs w:val="20"/>
        </w:rPr>
        <w:t>____________________________</w:t>
      </w:r>
      <w:r w:rsidRPr="00F60D31">
        <w:rPr>
          <w:rFonts w:ascii="Times New Roman" w:hAnsi="Times New Roman" w:cs="Times New Roman"/>
          <w:bCs/>
          <w:sz w:val="20"/>
          <w:szCs w:val="20"/>
        </w:rPr>
        <w:t>______</w:t>
      </w:r>
      <w:r>
        <w:rPr>
          <w:rFonts w:ascii="Times New Roman" w:hAnsi="Times New Roman" w:cs="Times New Roman"/>
          <w:bCs/>
          <w:sz w:val="20"/>
          <w:szCs w:val="20"/>
        </w:rPr>
        <w:t>_____________________________________</w:t>
      </w:r>
      <w:r w:rsidRPr="00F60D31">
        <w:rPr>
          <w:rFonts w:ascii="Times New Roman" w:hAnsi="Times New Roman" w:cs="Times New Roman"/>
          <w:bCs/>
          <w:sz w:val="20"/>
          <w:szCs w:val="20"/>
        </w:rPr>
        <w:t>______________ (шт</w:t>
      </w:r>
      <w:r w:rsidR="00C6197D">
        <w:rPr>
          <w:rFonts w:ascii="Times New Roman" w:hAnsi="Times New Roman" w:cs="Times New Roman"/>
          <w:bCs/>
          <w:sz w:val="20"/>
          <w:szCs w:val="20"/>
        </w:rPr>
        <w:t>.</w:t>
      </w:r>
      <w:r w:rsidRPr="00F60D31">
        <w:rPr>
          <w:rFonts w:ascii="Times New Roman" w:hAnsi="Times New Roman" w:cs="Times New Roman"/>
          <w:bCs/>
          <w:sz w:val="20"/>
          <w:szCs w:val="20"/>
        </w:rPr>
        <w:t>)</w:t>
      </w:r>
    </w:p>
    <w:p w14:paraId="69FEDFFD" w14:textId="77777777" w:rsidR="000060CC" w:rsidRPr="00632920" w:rsidRDefault="000060CC" w:rsidP="000060CC">
      <w:pPr>
        <w:spacing w:after="0" w:line="240" w:lineRule="auto"/>
        <w:rPr>
          <w:rFonts w:ascii="Times New Roman" w:eastAsia="Times New Roman" w:hAnsi="Times New Roman" w:cs="Times New Roman"/>
          <w:sz w:val="24"/>
          <w:szCs w:val="24"/>
          <w:lang w:eastAsia="ru-RU"/>
        </w:rPr>
      </w:pPr>
      <w:r w:rsidRPr="00632920">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(отметить один из предложенных вариантов</w:t>
      </w:r>
      <w:r w:rsidR="0030280B">
        <w:rPr>
          <w:rFonts w:ascii="Times New Roman" w:eastAsia="Times New Roman" w:hAnsi="Times New Roman" w:cs="Times New Roman"/>
          <w:sz w:val="24"/>
          <w:szCs w:val="24"/>
          <w:lang w:eastAsia="ru-RU"/>
        </w:rPr>
        <w:t xml:space="preserve"> ниже</w:t>
      </w:r>
      <w:r>
        <w:rPr>
          <w:rFonts w:ascii="Times New Roman" w:eastAsia="Times New Roman" w:hAnsi="Times New Roman" w:cs="Times New Roman"/>
          <w:sz w:val="24"/>
          <w:szCs w:val="24"/>
          <w:lang w:eastAsia="ru-RU"/>
        </w:rPr>
        <w:t>)</w:t>
      </w:r>
    </w:p>
    <w:p w14:paraId="71E3DD13" w14:textId="77777777" w:rsidR="000060CC" w:rsidRDefault="000060CC" w:rsidP="000060CC">
      <w:pPr>
        <w:pStyle w:val="a3"/>
        <w:spacing w:after="0" w:line="240" w:lineRule="auto"/>
        <w:rPr>
          <w:rFonts w:ascii="Times New Roman" w:eastAsia="Times New Roman" w:hAnsi="Times New Roman" w:cs="Times New Roman"/>
          <w:sz w:val="24"/>
          <w:szCs w:val="24"/>
          <w:lang w:eastAsia="ru-RU"/>
        </w:rPr>
      </w:pPr>
    </w:p>
    <w:p w14:paraId="4DA51EE2" w14:textId="77777777" w:rsidR="000060CC" w:rsidRPr="00A901C5" w:rsidRDefault="002F771D" w:rsidP="007D54C9">
      <w:pPr>
        <w:pStyle w:val="a3"/>
        <w:numPr>
          <w:ilvl w:val="0"/>
          <w:numId w:val="14"/>
        </w:numPr>
        <w:spacing w:before="3" w:after="0" w:line="240" w:lineRule="auto"/>
        <w:ind w:left="0" w:right="40" w:hanging="35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1. </w:t>
      </w:r>
      <w:r w:rsidR="00351620" w:rsidRPr="00351620">
        <w:rPr>
          <w:rFonts w:ascii="Times New Roman" w:eastAsia="Times New Roman" w:hAnsi="Times New Roman" w:cs="Times New Roman"/>
          <w:lang w:eastAsia="ru-RU"/>
        </w:rPr>
        <w:t>Я</w:t>
      </w:r>
      <w:r w:rsidR="000060CC" w:rsidRPr="00351620">
        <w:rPr>
          <w:rFonts w:ascii="Times New Roman" w:eastAsia="Times New Roman" w:hAnsi="Times New Roman" w:cs="Times New Roman"/>
          <w:lang w:eastAsia="ru-RU"/>
        </w:rPr>
        <w:t>влялся</w:t>
      </w:r>
      <w:r w:rsidR="00351620" w:rsidRPr="00351620">
        <w:rPr>
          <w:rFonts w:ascii="Times New Roman" w:eastAsia="Times New Roman" w:hAnsi="Times New Roman" w:cs="Times New Roman"/>
          <w:lang w:eastAsia="ru-RU"/>
        </w:rPr>
        <w:t xml:space="preserve"> </w:t>
      </w:r>
      <w:r w:rsidR="000060CC" w:rsidRPr="00351620">
        <w:rPr>
          <w:rFonts w:ascii="Times New Roman" w:eastAsia="Times New Roman" w:hAnsi="Times New Roman" w:cs="Times New Roman"/>
          <w:lang w:eastAsia="ru-RU"/>
        </w:rPr>
        <w:t xml:space="preserve">держателем </w:t>
      </w:r>
      <w:r w:rsidR="00351620" w:rsidRPr="00351620">
        <w:rPr>
          <w:rFonts w:ascii="Times New Roman" w:eastAsia="Times New Roman" w:hAnsi="Times New Roman" w:cs="Times New Roman"/>
          <w:lang w:eastAsia="ru-RU"/>
        </w:rPr>
        <w:t>ценных бумаг (депозитарных расписок, если заявление подается в отношении акций российских эмитентов, полученных в результате конвертации депозитарных расписок)</w:t>
      </w:r>
      <w:r w:rsidR="000060CC" w:rsidRPr="00351620">
        <w:rPr>
          <w:rFonts w:ascii="Times New Roman" w:eastAsia="Times New Roman" w:hAnsi="Times New Roman" w:cs="Times New Roman"/>
          <w:lang w:eastAsia="ru-RU"/>
        </w:rPr>
        <w:t xml:space="preserve">, </w:t>
      </w:r>
      <w:r w:rsidR="000060CC" w:rsidRPr="007707D2">
        <w:rPr>
          <w:rFonts w:ascii="Times New Roman" w:eastAsia="Times New Roman" w:hAnsi="Times New Roman" w:cs="Times New Roman"/>
          <w:b/>
          <w:lang w:eastAsia="ru-RU"/>
        </w:rPr>
        <w:t>до 01.03.2022</w:t>
      </w:r>
      <w:r w:rsidR="008D6CC4" w:rsidRPr="00351620">
        <w:rPr>
          <w:rFonts w:ascii="Times New Roman" w:eastAsia="Times New Roman" w:hAnsi="Times New Roman" w:cs="Times New Roman"/>
          <w:lang w:eastAsia="ru-RU"/>
        </w:rPr>
        <w:t xml:space="preserve"> (включительно)</w:t>
      </w:r>
      <w:r w:rsidR="00351620" w:rsidRPr="00351620">
        <w:rPr>
          <w:rFonts w:ascii="Times New Roman" w:eastAsia="Times New Roman" w:hAnsi="Times New Roman" w:cs="Times New Roman"/>
          <w:lang w:eastAsia="ru-RU"/>
        </w:rPr>
        <w:t xml:space="preserve"> и </w:t>
      </w:r>
      <w:r w:rsidR="00351620" w:rsidRPr="007707D2">
        <w:rPr>
          <w:rFonts w:ascii="Times New Roman" w:eastAsia="Times New Roman" w:hAnsi="Times New Roman" w:cs="Times New Roman"/>
          <w:b/>
          <w:lang w:eastAsia="ru-RU"/>
        </w:rPr>
        <w:t>подтверждаю</w:t>
      </w:r>
      <w:r w:rsidR="00F07623">
        <w:rPr>
          <w:rFonts w:ascii="Times New Roman" w:eastAsia="Times New Roman" w:hAnsi="Times New Roman" w:cs="Times New Roman"/>
          <w:b/>
          <w:lang w:eastAsia="ru-RU"/>
        </w:rPr>
        <w:t xml:space="preserve"> </w:t>
      </w:r>
      <w:r w:rsidR="002400AE">
        <w:rPr>
          <w:rFonts w:ascii="Times New Roman" w:eastAsia="Times New Roman" w:hAnsi="Times New Roman" w:cs="Times New Roman"/>
          <w:b/>
          <w:lang w:eastAsia="ru-RU"/>
        </w:rPr>
        <w:t xml:space="preserve">непрерывное </w:t>
      </w:r>
      <w:r w:rsidR="00F07623">
        <w:rPr>
          <w:rFonts w:ascii="Times New Roman" w:eastAsia="Times New Roman" w:hAnsi="Times New Roman" w:cs="Times New Roman"/>
          <w:b/>
          <w:lang w:eastAsia="ru-RU"/>
        </w:rPr>
        <w:t>владение</w:t>
      </w:r>
      <w:r w:rsidR="00274739">
        <w:rPr>
          <w:rFonts w:ascii="Times New Roman" w:eastAsia="Times New Roman" w:hAnsi="Times New Roman" w:cs="Times New Roman"/>
          <w:b/>
          <w:lang w:eastAsia="ru-RU"/>
        </w:rPr>
        <w:t xml:space="preserve"> </w:t>
      </w:r>
      <w:r w:rsidR="007707D2">
        <w:rPr>
          <w:rFonts w:ascii="Times New Roman" w:eastAsia="Times New Roman" w:hAnsi="Times New Roman" w:cs="Times New Roman"/>
          <w:lang w:eastAsia="ru-RU"/>
        </w:rPr>
        <w:t xml:space="preserve">ценными </w:t>
      </w:r>
      <w:r w:rsidR="00351620" w:rsidRPr="00351620">
        <w:rPr>
          <w:rFonts w:ascii="Times New Roman" w:eastAsia="Times New Roman" w:hAnsi="Times New Roman" w:cs="Times New Roman"/>
          <w:lang w:eastAsia="ru-RU"/>
        </w:rPr>
        <w:t>бумагами</w:t>
      </w:r>
      <w:r w:rsidR="007707D2">
        <w:rPr>
          <w:rFonts w:ascii="Times New Roman" w:eastAsia="Times New Roman" w:hAnsi="Times New Roman" w:cs="Times New Roman"/>
          <w:lang w:eastAsia="ru-RU"/>
        </w:rPr>
        <w:t xml:space="preserve"> </w:t>
      </w:r>
      <w:r w:rsidR="00F07623">
        <w:rPr>
          <w:rFonts w:ascii="Times New Roman" w:eastAsia="Times New Roman" w:hAnsi="Times New Roman" w:cs="Times New Roman"/>
          <w:lang w:eastAsia="ru-RU"/>
        </w:rPr>
        <w:t>с 02.03.2022</w:t>
      </w:r>
      <w:r>
        <w:rPr>
          <w:rFonts w:ascii="Times New Roman" w:eastAsia="Times New Roman" w:hAnsi="Times New Roman" w:cs="Times New Roman"/>
          <w:lang w:eastAsia="ru-RU"/>
        </w:rPr>
        <w:t xml:space="preserve"> по дату подачи настоящего заявления</w:t>
      </w:r>
      <w:r w:rsidR="009542E3">
        <w:rPr>
          <w:rFonts w:ascii="Times New Roman" w:eastAsia="Times New Roman" w:hAnsi="Times New Roman" w:cs="Times New Roman"/>
          <w:lang w:eastAsia="ru-RU"/>
        </w:rPr>
        <w:t>.</w:t>
      </w:r>
      <w:r w:rsidR="000060CC" w:rsidRPr="00351620">
        <w:rPr>
          <w:rFonts w:ascii="Times New Roman" w:eastAsia="Times New Roman" w:hAnsi="Times New Roman" w:cs="Times New Roman"/>
          <w:lang w:eastAsia="ru-RU"/>
        </w:rPr>
        <w:t xml:space="preserve"> Подтверждающие документы прилагаются</w:t>
      </w:r>
      <w:r w:rsidR="000060CC" w:rsidRPr="00A901C5">
        <w:rPr>
          <w:rStyle w:val="af3"/>
          <w:rFonts w:ascii="Times New Roman" w:eastAsia="Times New Roman" w:hAnsi="Times New Roman" w:cs="Times New Roman"/>
          <w:lang w:eastAsia="ru-RU"/>
        </w:rPr>
        <w:footnoteReference w:id="4"/>
      </w:r>
      <w:r w:rsidR="00274739" w:rsidRPr="00A901C5">
        <w:rPr>
          <w:rFonts w:ascii="Times New Roman" w:eastAsia="Times New Roman" w:hAnsi="Times New Roman" w:cs="Times New Roman"/>
          <w:lang w:eastAsia="ru-RU"/>
        </w:rPr>
        <w:t>.</w:t>
      </w:r>
    </w:p>
    <w:p w14:paraId="529E9D0A" w14:textId="77777777" w:rsidR="00351620" w:rsidRPr="00351620" w:rsidRDefault="00351620" w:rsidP="00351620">
      <w:pPr>
        <w:pStyle w:val="a3"/>
        <w:spacing w:before="3" w:after="0" w:line="240" w:lineRule="auto"/>
        <w:ind w:left="0" w:right="40"/>
        <w:jc w:val="both"/>
        <w:rPr>
          <w:rFonts w:ascii="Times New Roman" w:eastAsia="Times New Roman" w:hAnsi="Times New Roman" w:cs="Times New Roman"/>
          <w:lang w:eastAsia="ru-RU"/>
        </w:rPr>
      </w:pPr>
    </w:p>
    <w:p w14:paraId="29FB79C7" w14:textId="77777777" w:rsidR="007707D2" w:rsidRPr="007707D2" w:rsidRDefault="002F771D" w:rsidP="000060CC">
      <w:pPr>
        <w:pStyle w:val="a3"/>
        <w:numPr>
          <w:ilvl w:val="0"/>
          <w:numId w:val="14"/>
        </w:numPr>
        <w:tabs>
          <w:tab w:val="clear" w:pos="720"/>
          <w:tab w:val="num" w:pos="360"/>
        </w:tabs>
        <w:autoSpaceDE w:val="0"/>
        <w:autoSpaceDN w:val="0"/>
        <w:adjustRightInd w:val="0"/>
        <w:spacing w:after="0" w:line="240" w:lineRule="auto"/>
        <w:ind w:left="0" w:hanging="284"/>
        <w:jc w:val="both"/>
        <w:rPr>
          <w:rFonts w:ascii="Times New Roman" w:eastAsia="Times New Roman" w:hAnsi="Times New Roman" w:cs="Times New Roman"/>
          <w:lang w:eastAsia="ru-RU"/>
        </w:rPr>
      </w:pPr>
      <w:r>
        <w:rPr>
          <w:rFonts w:ascii="TimesNewRomanPSMT" w:hAnsi="TimesNewRomanPSMT" w:cs="TimesNewRomanPSMT"/>
        </w:rPr>
        <w:t>2. П</w:t>
      </w:r>
      <w:r w:rsidR="000060CC" w:rsidRPr="00D12CF4">
        <w:rPr>
          <w:rFonts w:ascii="TimesNewRomanPSMT" w:hAnsi="TimesNewRomanPSMT" w:cs="TimesNewRomanPSMT"/>
        </w:rPr>
        <w:t xml:space="preserve">риобрел </w:t>
      </w:r>
      <w:r w:rsidR="000060CC" w:rsidRPr="00D72714">
        <w:rPr>
          <w:rFonts w:ascii="TimesNewRomanPSMT" w:hAnsi="TimesNewRomanPSMT" w:cs="TimesNewRomanPSMT"/>
        </w:rPr>
        <w:t>ценные</w:t>
      </w:r>
      <w:r w:rsidR="000060CC" w:rsidRPr="00D12CF4">
        <w:rPr>
          <w:rFonts w:ascii="Times New Roman" w:eastAsia="Times New Roman" w:hAnsi="Times New Roman" w:cs="Times New Roman"/>
          <w:lang w:eastAsia="ru-RU"/>
        </w:rPr>
        <w:t xml:space="preserve"> бумаги </w:t>
      </w:r>
      <w:r w:rsidRPr="00351620">
        <w:rPr>
          <w:rFonts w:ascii="Times New Roman" w:eastAsia="Times New Roman" w:hAnsi="Times New Roman" w:cs="Times New Roman"/>
          <w:lang w:eastAsia="ru-RU"/>
        </w:rPr>
        <w:t>(депозитарны</w:t>
      </w:r>
      <w:r w:rsidR="00F07623">
        <w:rPr>
          <w:rFonts w:ascii="Times New Roman" w:eastAsia="Times New Roman" w:hAnsi="Times New Roman" w:cs="Times New Roman"/>
          <w:lang w:eastAsia="ru-RU"/>
        </w:rPr>
        <w:t>е</w:t>
      </w:r>
      <w:r w:rsidRPr="00351620">
        <w:rPr>
          <w:rFonts w:ascii="Times New Roman" w:eastAsia="Times New Roman" w:hAnsi="Times New Roman" w:cs="Times New Roman"/>
          <w:lang w:eastAsia="ru-RU"/>
        </w:rPr>
        <w:t xml:space="preserve"> распис</w:t>
      </w:r>
      <w:r w:rsidR="00F07623">
        <w:rPr>
          <w:rFonts w:ascii="Times New Roman" w:eastAsia="Times New Roman" w:hAnsi="Times New Roman" w:cs="Times New Roman"/>
          <w:lang w:eastAsia="ru-RU"/>
        </w:rPr>
        <w:t>ки</w:t>
      </w:r>
      <w:r w:rsidRPr="00351620">
        <w:rPr>
          <w:rFonts w:ascii="Times New Roman" w:eastAsia="Times New Roman" w:hAnsi="Times New Roman" w:cs="Times New Roman"/>
          <w:lang w:eastAsia="ru-RU"/>
        </w:rPr>
        <w:t>, если заявление подается в отношении акций российских эмитентов, полученных в результате конвертации депозитарных расписок)</w:t>
      </w:r>
      <w:r>
        <w:rPr>
          <w:rFonts w:ascii="Times New Roman" w:eastAsia="Times New Roman" w:hAnsi="Times New Roman" w:cs="Times New Roman"/>
          <w:lang w:eastAsia="ru-RU"/>
        </w:rPr>
        <w:t xml:space="preserve"> </w:t>
      </w:r>
      <w:r w:rsidR="000060CC" w:rsidRPr="00D12CF4">
        <w:rPr>
          <w:rFonts w:ascii="TimesNewRomanPSMT" w:hAnsi="TimesNewRomanPSMT" w:cs="TimesNewRomanPSMT"/>
          <w:b/>
        </w:rPr>
        <w:t>после 01.03.2022</w:t>
      </w:r>
      <w:r w:rsidR="00FA2DFF">
        <w:rPr>
          <w:rFonts w:ascii="TimesNewRomanPSMT" w:hAnsi="TimesNewRomanPSMT" w:cs="TimesNewRomanPSMT"/>
          <w:b/>
        </w:rPr>
        <w:t xml:space="preserve"> у (отметить один из предложенных вариантов)</w:t>
      </w:r>
      <w:r w:rsidR="00FA2DFF">
        <w:rPr>
          <w:rFonts w:ascii="TimesNewRomanPSMT" w:hAnsi="TimesNewRomanPSMT" w:cs="TimesNewRomanPSMT"/>
        </w:rPr>
        <w:t>:</w:t>
      </w:r>
    </w:p>
    <w:p w14:paraId="2F7B8569" w14:textId="77777777" w:rsidR="007707D2" w:rsidRPr="007707D2" w:rsidRDefault="007707D2" w:rsidP="007707D2">
      <w:pPr>
        <w:pStyle w:val="a3"/>
        <w:rPr>
          <w:rFonts w:ascii="TimesNewRomanPSMT" w:hAnsi="TimesNewRomanPSMT" w:cs="TimesNewRomanPSMT"/>
        </w:rPr>
      </w:pPr>
    </w:p>
    <w:p w14:paraId="30B9D6E0" w14:textId="77777777" w:rsidR="00AB62DA" w:rsidRPr="00AB62DA" w:rsidRDefault="000060CC" w:rsidP="00BA4FEA">
      <w:pPr>
        <w:pStyle w:val="a3"/>
        <w:numPr>
          <w:ilvl w:val="0"/>
          <w:numId w:val="14"/>
        </w:numPr>
        <w:tabs>
          <w:tab w:val="clear" w:pos="720"/>
          <w:tab w:val="num" w:pos="360"/>
        </w:tabs>
        <w:autoSpaceDE w:val="0"/>
        <w:autoSpaceDN w:val="0"/>
        <w:adjustRightInd w:val="0"/>
        <w:spacing w:after="0" w:line="240" w:lineRule="auto"/>
        <w:ind w:left="0" w:firstLine="993"/>
        <w:jc w:val="both"/>
        <w:rPr>
          <w:rFonts w:ascii="Times New Roman" w:eastAsia="Times New Roman" w:hAnsi="Times New Roman" w:cs="Times New Roman"/>
          <w:lang w:eastAsia="ru-RU"/>
        </w:rPr>
      </w:pPr>
      <w:r w:rsidRPr="00D12CF4">
        <w:rPr>
          <w:rFonts w:ascii="TimesNewRomanPSMT" w:hAnsi="TimesNewRomanPSMT" w:cs="TimesNewRomanPSMT"/>
        </w:rPr>
        <w:t xml:space="preserve">резидента </w:t>
      </w:r>
      <w:r w:rsidR="0030280B">
        <w:rPr>
          <w:rFonts w:ascii="TimesNewRomanPSMT" w:hAnsi="TimesNewRomanPSMT" w:cs="TimesNewRomanPSMT"/>
        </w:rPr>
        <w:t xml:space="preserve">РФ </w:t>
      </w:r>
      <w:r w:rsidRPr="00D12CF4">
        <w:rPr>
          <w:rFonts w:ascii="TimesNewRomanPSMT" w:hAnsi="TimesNewRomanPSMT" w:cs="TimesNewRomanPSMT"/>
        </w:rPr>
        <w:t>или</w:t>
      </w:r>
    </w:p>
    <w:p w14:paraId="64751F06" w14:textId="77777777" w:rsidR="00AB62DA" w:rsidRPr="00AB62DA" w:rsidRDefault="00D5747D" w:rsidP="00BA4FEA">
      <w:pPr>
        <w:pStyle w:val="a3"/>
        <w:numPr>
          <w:ilvl w:val="0"/>
          <w:numId w:val="14"/>
        </w:numPr>
        <w:tabs>
          <w:tab w:val="clear" w:pos="720"/>
          <w:tab w:val="num" w:pos="360"/>
        </w:tabs>
        <w:autoSpaceDE w:val="0"/>
        <w:autoSpaceDN w:val="0"/>
        <w:adjustRightInd w:val="0"/>
        <w:spacing w:after="0" w:line="240" w:lineRule="auto"/>
        <w:ind w:left="0" w:firstLine="993"/>
        <w:jc w:val="both"/>
        <w:rPr>
          <w:rFonts w:ascii="Times New Roman" w:eastAsia="Times New Roman" w:hAnsi="Times New Roman" w:cs="Times New Roman"/>
          <w:lang w:eastAsia="ru-RU"/>
        </w:rPr>
      </w:pPr>
      <w:r>
        <w:rPr>
          <w:rFonts w:ascii="TimesNewRomanPSMT" w:hAnsi="TimesNewRomanPSMT" w:cs="TimesNewRomanPSMT"/>
        </w:rPr>
        <w:t>дружественного нерезидента</w:t>
      </w:r>
      <w:r w:rsidR="002F771D">
        <w:rPr>
          <w:rFonts w:ascii="TimesNewRomanPSMT" w:hAnsi="TimesNewRomanPSMT" w:cs="TimesNewRomanPSMT"/>
        </w:rPr>
        <w:t xml:space="preserve"> РФ</w:t>
      </w:r>
      <w:r w:rsidR="000060CC" w:rsidRPr="00D12CF4">
        <w:rPr>
          <w:rFonts w:ascii="TimesNewRomanPSMT" w:hAnsi="TimesNewRomanPSMT" w:cs="TimesNewRomanPSMT"/>
        </w:rPr>
        <w:t xml:space="preserve">, </w:t>
      </w:r>
      <w:r w:rsidR="00FA2DFF">
        <w:rPr>
          <w:rFonts w:ascii="TimesNewRomanPSMT" w:hAnsi="TimesNewRomanPSMT" w:cs="TimesNewRomanPSMT"/>
        </w:rPr>
        <w:t>или</w:t>
      </w:r>
    </w:p>
    <w:p w14:paraId="7C34063D" w14:textId="77777777" w:rsidR="00AB62DA" w:rsidRPr="009542E3" w:rsidRDefault="00FA2DFF" w:rsidP="00BA4FEA">
      <w:pPr>
        <w:pStyle w:val="a3"/>
        <w:numPr>
          <w:ilvl w:val="0"/>
          <w:numId w:val="14"/>
        </w:numPr>
        <w:tabs>
          <w:tab w:val="clear" w:pos="720"/>
          <w:tab w:val="num" w:pos="360"/>
        </w:tabs>
        <w:autoSpaceDE w:val="0"/>
        <w:autoSpaceDN w:val="0"/>
        <w:adjustRightInd w:val="0"/>
        <w:spacing w:after="0" w:line="240" w:lineRule="auto"/>
        <w:ind w:left="0" w:firstLine="993"/>
        <w:jc w:val="both"/>
        <w:rPr>
          <w:rFonts w:ascii="Times New Roman" w:eastAsia="Times New Roman" w:hAnsi="Times New Roman" w:cs="Times New Roman"/>
          <w:lang w:eastAsia="ru-RU"/>
        </w:rPr>
      </w:pPr>
      <w:r>
        <w:rPr>
          <w:rFonts w:ascii="TimesNewRomanPSMT" w:hAnsi="TimesNewRomanPSMT" w:cs="TimesNewRomanPSMT"/>
        </w:rPr>
        <w:t>контролируемой иностранной компании</w:t>
      </w:r>
    </w:p>
    <w:p w14:paraId="72E042ED" w14:textId="77777777" w:rsidR="00F07623" w:rsidRDefault="002F771D" w:rsidP="002F771D">
      <w:pPr>
        <w:pStyle w:val="a3"/>
        <w:ind w:left="0"/>
        <w:jc w:val="both"/>
        <w:rPr>
          <w:rFonts w:ascii="Times New Roman" w:eastAsia="Times New Roman" w:hAnsi="Times New Roman" w:cs="Times New Roman"/>
          <w:b/>
          <w:lang w:eastAsia="ru-RU"/>
        </w:rPr>
      </w:pPr>
      <w:r>
        <w:rPr>
          <w:rFonts w:ascii="TimesNewRomanPSMT" w:hAnsi="TimesNewRomanPSMT" w:cs="TimesNewRomanPSMT"/>
        </w:rPr>
        <w:t xml:space="preserve">Также </w:t>
      </w:r>
      <w:r w:rsidRPr="007707D2">
        <w:rPr>
          <w:rFonts w:ascii="Times New Roman" w:eastAsia="Times New Roman" w:hAnsi="Times New Roman" w:cs="Times New Roman"/>
          <w:b/>
          <w:lang w:eastAsia="ru-RU"/>
        </w:rPr>
        <w:t>подтверждаю</w:t>
      </w:r>
      <w:r w:rsidR="00791571">
        <w:rPr>
          <w:rFonts w:ascii="Times New Roman" w:eastAsia="Times New Roman" w:hAnsi="Times New Roman" w:cs="Times New Roman"/>
          <w:b/>
          <w:lang w:eastAsia="ru-RU"/>
        </w:rPr>
        <w:t>:</w:t>
      </w:r>
      <w:r w:rsidRPr="002F771D">
        <w:rPr>
          <w:rFonts w:ascii="Times New Roman" w:eastAsia="Times New Roman" w:hAnsi="Times New Roman" w:cs="Times New Roman"/>
          <w:b/>
          <w:lang w:eastAsia="ru-RU"/>
        </w:rPr>
        <w:t xml:space="preserve"> </w:t>
      </w:r>
    </w:p>
    <w:p w14:paraId="2074662D" w14:textId="77777777" w:rsidR="002F771D" w:rsidRDefault="00F07623" w:rsidP="002F771D">
      <w:pPr>
        <w:pStyle w:val="a3"/>
        <w:ind w:left="0"/>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2400AE">
        <w:rPr>
          <w:rFonts w:ascii="Times New Roman" w:eastAsia="Times New Roman" w:hAnsi="Times New Roman" w:cs="Times New Roman"/>
          <w:b/>
          <w:lang w:eastAsia="ru-RU"/>
        </w:rPr>
        <w:t>непрерывное владение</w:t>
      </w:r>
      <w:r w:rsidR="002F771D" w:rsidRPr="002F771D">
        <w:rPr>
          <w:rFonts w:ascii="Times New Roman" w:eastAsia="Times New Roman" w:hAnsi="Times New Roman" w:cs="Times New Roman"/>
          <w:b/>
          <w:lang w:eastAsia="ru-RU"/>
        </w:rPr>
        <w:t xml:space="preserve"> ценными бумагами по дату подачи настоящего заявления</w:t>
      </w:r>
      <w:r>
        <w:rPr>
          <w:rFonts w:ascii="Times New Roman" w:eastAsia="Times New Roman" w:hAnsi="Times New Roman" w:cs="Times New Roman"/>
          <w:b/>
          <w:lang w:eastAsia="ru-RU"/>
        </w:rPr>
        <w:t>;</w:t>
      </w:r>
    </w:p>
    <w:p w14:paraId="2C808B5D" w14:textId="77777777" w:rsidR="00AB62DA" w:rsidRPr="00DD73D1" w:rsidRDefault="00F07623" w:rsidP="002F771D">
      <w:pPr>
        <w:pStyle w:val="a3"/>
        <w:ind w:left="0"/>
        <w:jc w:val="both"/>
        <w:rPr>
          <w:rFonts w:ascii="TimesNewRomanPSMT" w:hAnsi="TimesNewRomanPSMT" w:cs="TimesNewRomanPSMT"/>
        </w:rPr>
      </w:pPr>
      <w:r>
        <w:rPr>
          <w:rFonts w:ascii="Times New Roman" w:eastAsia="Times New Roman" w:hAnsi="Times New Roman" w:cs="Times New Roman"/>
          <w:b/>
          <w:lang w:eastAsia="ru-RU"/>
        </w:rPr>
        <w:t xml:space="preserve">- </w:t>
      </w:r>
      <w:r w:rsidR="002F771D" w:rsidRPr="00DD73D1">
        <w:rPr>
          <w:rFonts w:ascii="Times New Roman" w:eastAsia="Times New Roman" w:hAnsi="Times New Roman" w:cs="Times New Roman"/>
          <w:lang w:eastAsia="ru-RU"/>
        </w:rPr>
        <w:t>в цепочке владения ценными бумагами</w:t>
      </w:r>
      <w:r w:rsidRPr="00DD73D1">
        <w:rPr>
          <w:rFonts w:ascii="Times New Roman" w:eastAsia="Times New Roman" w:hAnsi="Times New Roman" w:cs="Times New Roman"/>
          <w:lang w:eastAsia="ru-RU"/>
        </w:rPr>
        <w:t xml:space="preserve"> в период после 01.03.2022</w:t>
      </w:r>
      <w:r w:rsidR="002F771D" w:rsidRPr="00DD73D1">
        <w:rPr>
          <w:rFonts w:ascii="Times New Roman" w:eastAsia="Times New Roman" w:hAnsi="Times New Roman" w:cs="Times New Roman"/>
          <w:lang w:eastAsia="ru-RU"/>
        </w:rPr>
        <w:t xml:space="preserve"> (в том числе депозитарными расписками, если заявление подается в отношении акций российских эмитентов, полученных в результате конвертации депозитарных расписок) </w:t>
      </w:r>
      <w:r w:rsidR="00791571" w:rsidRPr="00DD73D1">
        <w:rPr>
          <w:rFonts w:ascii="Times New Roman" w:eastAsia="Times New Roman" w:hAnsi="Times New Roman" w:cs="Times New Roman"/>
          <w:b/>
          <w:lang w:eastAsia="ru-RU"/>
        </w:rPr>
        <w:t>отсутствуют Л</w:t>
      </w:r>
      <w:r w:rsidR="002F771D" w:rsidRPr="00DD73D1">
        <w:rPr>
          <w:rFonts w:ascii="Times New Roman" w:eastAsia="Times New Roman" w:hAnsi="Times New Roman" w:cs="Times New Roman"/>
          <w:b/>
          <w:lang w:eastAsia="ru-RU"/>
        </w:rPr>
        <w:t>иц</w:t>
      </w:r>
      <w:r w:rsidR="00791571" w:rsidRPr="00DD73D1">
        <w:rPr>
          <w:rFonts w:ascii="Times New Roman" w:eastAsia="Times New Roman" w:hAnsi="Times New Roman" w:cs="Times New Roman"/>
          <w:b/>
          <w:lang w:eastAsia="ru-RU"/>
        </w:rPr>
        <w:t>а</w:t>
      </w:r>
      <w:r w:rsidR="002F771D" w:rsidRPr="00DD73D1">
        <w:rPr>
          <w:rFonts w:ascii="Times New Roman" w:eastAsia="Times New Roman" w:hAnsi="Times New Roman" w:cs="Times New Roman"/>
          <w:b/>
          <w:lang w:eastAsia="ru-RU"/>
        </w:rPr>
        <w:t xml:space="preserve"> недружественных иностранных государств</w:t>
      </w:r>
      <w:r w:rsidR="002F771D" w:rsidRPr="00DD73D1">
        <w:rPr>
          <w:rFonts w:ascii="Times New Roman" w:eastAsia="Times New Roman" w:hAnsi="Times New Roman" w:cs="Times New Roman"/>
          <w:lang w:eastAsia="ru-RU"/>
        </w:rPr>
        <w:t>.</w:t>
      </w:r>
    </w:p>
    <w:p w14:paraId="5A6F3F68" w14:textId="77777777" w:rsidR="000060CC" w:rsidRPr="00DD73D1" w:rsidRDefault="000060CC" w:rsidP="00AB62DA">
      <w:pPr>
        <w:pStyle w:val="a3"/>
        <w:autoSpaceDE w:val="0"/>
        <w:autoSpaceDN w:val="0"/>
        <w:adjustRightInd w:val="0"/>
        <w:spacing w:after="0" w:line="240" w:lineRule="auto"/>
        <w:ind w:left="0"/>
        <w:jc w:val="both"/>
        <w:rPr>
          <w:rFonts w:ascii="Times New Roman" w:eastAsia="Times New Roman" w:hAnsi="Times New Roman" w:cs="Times New Roman"/>
          <w:lang w:eastAsia="ru-RU"/>
        </w:rPr>
      </w:pPr>
      <w:r w:rsidRPr="00DD73D1">
        <w:rPr>
          <w:rFonts w:ascii="TimesNewRomanPSMT" w:hAnsi="TimesNewRomanPSMT" w:cs="TimesNewRomanPSMT"/>
        </w:rPr>
        <w:t xml:space="preserve"> </w:t>
      </w:r>
      <w:r w:rsidRPr="00DD73D1">
        <w:rPr>
          <w:rFonts w:ascii="Times New Roman" w:eastAsia="Times New Roman" w:hAnsi="Times New Roman" w:cs="Times New Roman"/>
          <w:lang w:eastAsia="ru-RU"/>
        </w:rPr>
        <w:t>Подтверждающие документы прилагаются</w:t>
      </w:r>
      <w:r w:rsidR="004515A8" w:rsidRPr="00DD73D1">
        <w:rPr>
          <w:rFonts w:ascii="Times New Roman" w:eastAsia="Times New Roman" w:hAnsi="Times New Roman" w:cs="Times New Roman"/>
          <w:vertAlign w:val="superscript"/>
          <w:lang w:val="en-US" w:eastAsia="ru-RU"/>
        </w:rPr>
        <w:t>4</w:t>
      </w:r>
      <w:r w:rsidRPr="00DD73D1">
        <w:rPr>
          <w:rFonts w:ascii="Times New Roman" w:eastAsia="Times New Roman" w:hAnsi="Times New Roman" w:cs="Times New Roman"/>
          <w:lang w:eastAsia="ru-RU"/>
        </w:rPr>
        <w:t xml:space="preserve">. </w:t>
      </w:r>
    </w:p>
    <w:p w14:paraId="78E063B3" w14:textId="77777777" w:rsidR="00D72714" w:rsidRDefault="00D72714" w:rsidP="00AB62DA">
      <w:pPr>
        <w:pStyle w:val="a3"/>
        <w:autoSpaceDE w:val="0"/>
        <w:autoSpaceDN w:val="0"/>
        <w:adjustRightInd w:val="0"/>
        <w:spacing w:after="0" w:line="240" w:lineRule="auto"/>
        <w:ind w:left="0"/>
        <w:jc w:val="both"/>
        <w:rPr>
          <w:rFonts w:ascii="Times New Roman" w:eastAsia="Times New Roman" w:hAnsi="Times New Roman" w:cs="Times New Roman"/>
          <w:lang w:eastAsia="ru-RU"/>
        </w:rPr>
      </w:pPr>
      <w:r w:rsidRPr="00D72714">
        <w:rPr>
          <w:rFonts w:ascii="Times New Roman" w:eastAsia="Times New Roman" w:hAnsi="Times New Roman" w:cs="Times New Roman"/>
          <w:lang w:eastAsia="ru-RU"/>
        </w:rPr>
        <w:tab/>
      </w:r>
    </w:p>
    <w:p w14:paraId="535DD1F2" w14:textId="77777777" w:rsidR="00D72714" w:rsidRPr="00D72714" w:rsidRDefault="00D72714" w:rsidP="00D72714">
      <w:pPr>
        <w:pStyle w:val="a3"/>
        <w:numPr>
          <w:ilvl w:val="0"/>
          <w:numId w:val="14"/>
        </w:numPr>
        <w:tabs>
          <w:tab w:val="clear" w:pos="720"/>
          <w:tab w:val="num" w:pos="360"/>
        </w:tabs>
        <w:autoSpaceDE w:val="0"/>
        <w:autoSpaceDN w:val="0"/>
        <w:adjustRightInd w:val="0"/>
        <w:spacing w:after="0" w:line="240" w:lineRule="auto"/>
        <w:ind w:left="0" w:hanging="284"/>
        <w:jc w:val="both"/>
        <w:rPr>
          <w:rFonts w:ascii="Times New Roman" w:eastAsia="Times New Roman" w:hAnsi="Times New Roman" w:cs="Times New Roman"/>
          <w:b/>
          <w:lang w:eastAsia="ru-RU"/>
        </w:rPr>
      </w:pPr>
      <w:r>
        <w:rPr>
          <w:rFonts w:ascii="Times New Roman" w:eastAsia="Times New Roman" w:hAnsi="Times New Roman" w:cs="Times New Roman"/>
          <w:lang w:eastAsia="ru-RU"/>
        </w:rPr>
        <w:t>3</w:t>
      </w:r>
      <w:r w:rsidRPr="00D72714">
        <w:rPr>
          <w:rFonts w:ascii="Times New Roman" w:eastAsia="Times New Roman" w:hAnsi="Times New Roman" w:cs="Times New Roman"/>
          <w:lang w:eastAsia="ru-RU"/>
        </w:rPr>
        <w:t xml:space="preserve">. </w:t>
      </w:r>
      <w:r w:rsidRPr="00DD73D1">
        <w:rPr>
          <w:rFonts w:ascii="Times New Roman" w:eastAsia="Times New Roman" w:hAnsi="Times New Roman" w:cs="Times New Roman"/>
          <w:lang w:eastAsia="ru-RU"/>
        </w:rPr>
        <w:t xml:space="preserve">Приобрел </w:t>
      </w:r>
      <w:r w:rsidR="008F375C" w:rsidRPr="00DD73D1">
        <w:rPr>
          <w:rFonts w:ascii="Times New Roman" w:eastAsia="Times New Roman" w:hAnsi="Times New Roman" w:cs="Times New Roman"/>
          <w:lang w:eastAsia="ru-RU"/>
        </w:rPr>
        <w:t xml:space="preserve">российские </w:t>
      </w:r>
      <w:r w:rsidRPr="00DD73D1">
        <w:rPr>
          <w:rFonts w:ascii="Times New Roman" w:eastAsia="Times New Roman" w:hAnsi="Times New Roman" w:cs="Times New Roman"/>
          <w:lang w:eastAsia="ru-RU"/>
        </w:rPr>
        <w:t xml:space="preserve">ценные бумаги </w:t>
      </w:r>
      <w:r w:rsidRPr="00DD73D1">
        <w:rPr>
          <w:rFonts w:ascii="Times New Roman" w:eastAsia="Times New Roman" w:hAnsi="Times New Roman" w:cs="Times New Roman"/>
          <w:b/>
          <w:lang w:eastAsia="ru-RU"/>
        </w:rPr>
        <w:t>после 01.03.2022</w:t>
      </w:r>
      <w:r w:rsidRPr="00DD73D1">
        <w:rPr>
          <w:rFonts w:ascii="Times New Roman" w:hAnsi="Times New Roman" w:cs="Times New Roman"/>
        </w:rPr>
        <w:t xml:space="preserve">, которые поступили </w:t>
      </w:r>
      <w:r w:rsidRPr="00DD73D1">
        <w:rPr>
          <w:rFonts w:ascii="Times New Roman" w:hAnsi="Times New Roman" w:cs="Times New Roman"/>
          <w:b/>
        </w:rPr>
        <w:t xml:space="preserve">до </w:t>
      </w:r>
      <w:r w:rsidR="00111B7A">
        <w:rPr>
          <w:rFonts w:ascii="Times New Roman" w:hAnsi="Times New Roman" w:cs="Times New Roman"/>
          <w:b/>
        </w:rPr>
        <w:t>0</w:t>
      </w:r>
      <w:r w:rsidRPr="00DD73D1">
        <w:rPr>
          <w:rFonts w:ascii="Times New Roman" w:hAnsi="Times New Roman" w:cs="Times New Roman"/>
          <w:b/>
        </w:rPr>
        <w:t>3</w:t>
      </w:r>
      <w:r w:rsidR="00DD73D1">
        <w:rPr>
          <w:rFonts w:ascii="Times New Roman" w:hAnsi="Times New Roman" w:cs="Times New Roman"/>
          <w:b/>
        </w:rPr>
        <w:t>.03.</w:t>
      </w:r>
      <w:r w:rsidRPr="00DD73D1">
        <w:rPr>
          <w:rFonts w:ascii="Times New Roman" w:hAnsi="Times New Roman" w:cs="Times New Roman"/>
          <w:b/>
        </w:rPr>
        <w:t>2023 года</w:t>
      </w:r>
      <w:r w:rsidRPr="00DD73D1">
        <w:rPr>
          <w:rFonts w:ascii="Times New Roman" w:hAnsi="Times New Roman" w:cs="Times New Roman"/>
        </w:rPr>
        <w:t xml:space="preserve"> включительно на счета депо (торговые разделы счетов депо</w:t>
      </w:r>
      <w:r w:rsidR="008F375C" w:rsidRPr="00DD73D1">
        <w:rPr>
          <w:rFonts w:ascii="Times New Roman" w:hAnsi="Times New Roman" w:cs="Times New Roman"/>
        </w:rPr>
        <w:t>, субсчета депо</w:t>
      </w:r>
      <w:r w:rsidRPr="00DD73D1">
        <w:rPr>
          <w:rFonts w:ascii="Times New Roman" w:hAnsi="Times New Roman" w:cs="Times New Roman"/>
        </w:rPr>
        <w:t>) в результате биржевых сделок, заключенных на основании безадресных заявок, по итогам клиринга и в отношении которых отсутствует информация об их приобретении после 1 марта 2022 года у лиц недружественных иностранных государств</w:t>
      </w:r>
      <w:r w:rsidR="00581F66" w:rsidRPr="00DD73D1">
        <w:rPr>
          <w:rFonts w:ascii="Times New Roman" w:hAnsi="Times New Roman" w:cs="Times New Roman"/>
        </w:rPr>
        <w:t>. Подтверждающие документы прилагаются</w:t>
      </w:r>
      <w:r w:rsidR="00581F66" w:rsidRPr="00DD73D1">
        <w:rPr>
          <w:rFonts w:ascii="Times New Roman" w:hAnsi="Times New Roman" w:cs="Times New Roman"/>
          <w:vertAlign w:val="superscript"/>
        </w:rPr>
        <w:t>5</w:t>
      </w:r>
      <w:r w:rsidR="00581F66">
        <w:rPr>
          <w:rFonts w:ascii="Times New Roman" w:hAnsi="Times New Roman" w:cs="Times New Roman"/>
          <w:sz w:val="24"/>
          <w:szCs w:val="24"/>
        </w:rPr>
        <w:t>.</w:t>
      </w:r>
    </w:p>
    <w:p w14:paraId="514C1DEF" w14:textId="77777777" w:rsidR="00D72714" w:rsidRDefault="00D72714" w:rsidP="00AB62DA">
      <w:pPr>
        <w:pStyle w:val="a3"/>
        <w:autoSpaceDE w:val="0"/>
        <w:autoSpaceDN w:val="0"/>
        <w:adjustRightInd w:val="0"/>
        <w:spacing w:after="0" w:line="240" w:lineRule="auto"/>
        <w:ind w:left="0"/>
        <w:jc w:val="both"/>
        <w:rPr>
          <w:rFonts w:ascii="Times New Roman" w:eastAsia="Times New Roman" w:hAnsi="Times New Roman" w:cs="Times New Roman"/>
          <w:lang w:eastAsia="ru-RU"/>
        </w:rPr>
      </w:pPr>
    </w:p>
    <w:p w14:paraId="70253EAD" w14:textId="77777777" w:rsidR="009542E3" w:rsidRPr="007707D2" w:rsidRDefault="00D72714" w:rsidP="009542E3">
      <w:pPr>
        <w:pStyle w:val="a3"/>
        <w:numPr>
          <w:ilvl w:val="0"/>
          <w:numId w:val="14"/>
        </w:numPr>
        <w:tabs>
          <w:tab w:val="clear" w:pos="720"/>
          <w:tab w:val="num" w:pos="360"/>
        </w:tabs>
        <w:autoSpaceDE w:val="0"/>
        <w:autoSpaceDN w:val="0"/>
        <w:adjustRightInd w:val="0"/>
        <w:spacing w:after="0" w:line="240" w:lineRule="auto"/>
        <w:ind w:left="0" w:hanging="284"/>
        <w:jc w:val="both"/>
        <w:rPr>
          <w:rFonts w:ascii="Times New Roman" w:eastAsia="Times New Roman" w:hAnsi="Times New Roman" w:cs="Times New Roman"/>
          <w:lang w:eastAsia="ru-RU"/>
        </w:rPr>
      </w:pPr>
      <w:r>
        <w:rPr>
          <w:rFonts w:ascii="TimesNewRomanPSMT" w:hAnsi="TimesNewRomanPSMT" w:cs="TimesNewRomanPSMT"/>
        </w:rPr>
        <w:t>4</w:t>
      </w:r>
      <w:r w:rsidR="009542E3">
        <w:rPr>
          <w:rFonts w:ascii="TimesNewRomanPSMT" w:hAnsi="TimesNewRomanPSMT" w:cs="TimesNewRomanPSMT"/>
        </w:rPr>
        <w:t>. Ц</w:t>
      </w:r>
      <w:r w:rsidR="009542E3" w:rsidRPr="00D12CF4">
        <w:rPr>
          <w:rFonts w:ascii="Times New Roman" w:eastAsia="Times New Roman" w:hAnsi="Times New Roman" w:cs="Times New Roman"/>
          <w:lang w:eastAsia="ru-RU"/>
        </w:rPr>
        <w:t xml:space="preserve">енные бумаги </w:t>
      </w:r>
      <w:r w:rsidR="009542E3">
        <w:rPr>
          <w:rFonts w:ascii="Times New Roman" w:eastAsia="Times New Roman" w:hAnsi="Times New Roman" w:cs="Times New Roman"/>
          <w:lang w:eastAsia="ru-RU"/>
        </w:rPr>
        <w:t xml:space="preserve">не </w:t>
      </w:r>
      <w:r w:rsidR="0034282A">
        <w:rPr>
          <w:rFonts w:ascii="Times New Roman" w:eastAsia="Times New Roman" w:hAnsi="Times New Roman" w:cs="Times New Roman"/>
          <w:lang w:eastAsia="ru-RU"/>
        </w:rPr>
        <w:t>соответствуют критериям Указа № 138 и/или требования Указа № 138 не распространяются</w:t>
      </w:r>
      <w:r w:rsidR="008F375C">
        <w:rPr>
          <w:rFonts w:ascii="Times New Roman" w:eastAsia="Times New Roman" w:hAnsi="Times New Roman" w:cs="Times New Roman"/>
          <w:lang w:eastAsia="ru-RU"/>
        </w:rPr>
        <w:t xml:space="preserve"> </w:t>
      </w:r>
      <w:r w:rsidR="00CE0398">
        <w:rPr>
          <w:rFonts w:ascii="Times New Roman" w:eastAsia="Times New Roman" w:hAnsi="Times New Roman" w:cs="Times New Roman"/>
          <w:lang w:eastAsia="ru-RU"/>
        </w:rPr>
        <w:t xml:space="preserve">на сделки (операции) </w:t>
      </w:r>
      <w:r w:rsidR="008F375C">
        <w:rPr>
          <w:rFonts w:ascii="Times New Roman" w:eastAsia="Times New Roman" w:hAnsi="Times New Roman" w:cs="Times New Roman"/>
          <w:lang w:eastAsia="ru-RU"/>
        </w:rPr>
        <w:t>согласно</w:t>
      </w:r>
      <w:r>
        <w:rPr>
          <w:rFonts w:ascii="Times New Roman" w:eastAsia="Times New Roman" w:hAnsi="Times New Roman" w:cs="Times New Roman"/>
          <w:lang w:eastAsia="ru-RU"/>
        </w:rPr>
        <w:t xml:space="preserve"> Указ</w:t>
      </w:r>
      <w:r w:rsidR="008F375C">
        <w:rPr>
          <w:rFonts w:ascii="Times New Roman" w:eastAsia="Times New Roman" w:hAnsi="Times New Roman" w:cs="Times New Roman"/>
          <w:lang w:eastAsia="ru-RU"/>
        </w:rPr>
        <w:t>у</w:t>
      </w:r>
      <w:r>
        <w:rPr>
          <w:rFonts w:ascii="Times New Roman" w:eastAsia="Times New Roman" w:hAnsi="Times New Roman" w:cs="Times New Roman"/>
          <w:lang w:eastAsia="ru-RU"/>
        </w:rPr>
        <w:t xml:space="preserve"> № 138 (за исключением случаев, указанных выше)</w:t>
      </w:r>
      <w:r w:rsidR="009542E3">
        <w:rPr>
          <w:rFonts w:ascii="Times New Roman" w:eastAsia="Times New Roman" w:hAnsi="Times New Roman" w:cs="Times New Roman"/>
          <w:lang w:eastAsia="ru-RU"/>
        </w:rPr>
        <w:t>. Подтверждающие документы прилагаются</w:t>
      </w:r>
      <w:r w:rsidR="00581F66">
        <w:rPr>
          <w:rFonts w:ascii="Times New Roman" w:eastAsia="Times New Roman" w:hAnsi="Times New Roman" w:cs="Times New Roman"/>
          <w:vertAlign w:val="superscript"/>
          <w:lang w:eastAsia="ru-RU"/>
        </w:rPr>
        <w:t>6</w:t>
      </w:r>
      <w:r w:rsidR="009542E3">
        <w:rPr>
          <w:rFonts w:ascii="Times New Roman" w:eastAsia="Times New Roman" w:hAnsi="Times New Roman" w:cs="Times New Roman"/>
          <w:lang w:eastAsia="ru-RU"/>
        </w:rPr>
        <w:t>.</w:t>
      </w:r>
    </w:p>
    <w:p w14:paraId="5FE25F6B" w14:textId="77777777" w:rsidR="009542E3" w:rsidRPr="00D12CF4" w:rsidRDefault="009542E3" w:rsidP="00AB62DA">
      <w:pPr>
        <w:pStyle w:val="a3"/>
        <w:autoSpaceDE w:val="0"/>
        <w:autoSpaceDN w:val="0"/>
        <w:adjustRightInd w:val="0"/>
        <w:spacing w:after="0" w:line="240" w:lineRule="auto"/>
        <w:ind w:left="0"/>
        <w:jc w:val="both"/>
        <w:rPr>
          <w:rFonts w:ascii="Times New Roman" w:eastAsia="Times New Roman" w:hAnsi="Times New Roman" w:cs="Times New Roman"/>
          <w:lang w:eastAsia="ru-RU"/>
        </w:rPr>
      </w:pPr>
    </w:p>
    <w:p w14:paraId="0936FB9A" w14:textId="77777777" w:rsidR="000060CC" w:rsidRPr="00632920" w:rsidRDefault="000060CC" w:rsidP="000060CC">
      <w:pPr>
        <w:spacing w:after="0" w:line="240" w:lineRule="auto"/>
        <w:jc w:val="right"/>
        <w:rPr>
          <w:rFonts w:ascii="Times New Roman" w:eastAsia="Times New Roman" w:hAnsi="Times New Roman" w:cs="Times New Roman"/>
          <w:sz w:val="20"/>
          <w:szCs w:val="20"/>
          <w:lang w:eastAsia="ru-RU"/>
        </w:rPr>
      </w:pPr>
      <w:r w:rsidRPr="00632920">
        <w:rPr>
          <w:rFonts w:ascii="Times New Roman" w:eastAsia="Times New Roman" w:hAnsi="Times New Roman" w:cs="Times New Roman"/>
          <w:sz w:val="20"/>
          <w:szCs w:val="20"/>
          <w:lang w:eastAsia="ru-RU"/>
        </w:rPr>
        <w:t>___________________/______________________/</w:t>
      </w:r>
    </w:p>
    <w:p w14:paraId="1D5EF79F" w14:textId="77777777" w:rsidR="000060CC" w:rsidRPr="00632920" w:rsidRDefault="000060CC" w:rsidP="000060CC">
      <w:pPr>
        <w:spacing w:after="0" w:line="240" w:lineRule="auto"/>
        <w:jc w:val="right"/>
        <w:rPr>
          <w:rFonts w:ascii="Times New Roman" w:eastAsia="Times New Roman" w:hAnsi="Times New Roman" w:cs="Times New Roman"/>
          <w:sz w:val="20"/>
          <w:szCs w:val="20"/>
          <w:lang w:eastAsia="ru-RU"/>
        </w:rPr>
      </w:pPr>
      <w:r w:rsidRPr="00632920">
        <w:rPr>
          <w:rFonts w:ascii="Times New Roman" w:eastAsia="Times New Roman" w:hAnsi="Times New Roman" w:cs="Times New Roman"/>
          <w:sz w:val="20"/>
          <w:szCs w:val="20"/>
          <w:lang w:eastAsia="ru-RU"/>
        </w:rPr>
        <w:tab/>
      </w:r>
      <w:r w:rsidRPr="00632920">
        <w:rPr>
          <w:rFonts w:ascii="Times New Roman" w:eastAsia="Times New Roman" w:hAnsi="Times New Roman" w:cs="Times New Roman"/>
          <w:sz w:val="20"/>
          <w:szCs w:val="20"/>
          <w:lang w:eastAsia="ru-RU"/>
        </w:rPr>
        <w:tab/>
      </w:r>
      <w:r w:rsidRPr="00632920">
        <w:rPr>
          <w:rFonts w:ascii="Times New Roman" w:eastAsia="Times New Roman" w:hAnsi="Times New Roman" w:cs="Times New Roman"/>
          <w:sz w:val="20"/>
          <w:szCs w:val="20"/>
          <w:lang w:eastAsia="ru-RU"/>
        </w:rPr>
        <w:tab/>
      </w:r>
      <w:r w:rsidRPr="00632920">
        <w:rPr>
          <w:rFonts w:ascii="Times New Roman" w:eastAsia="Times New Roman" w:hAnsi="Times New Roman" w:cs="Times New Roman"/>
          <w:sz w:val="20"/>
          <w:szCs w:val="20"/>
          <w:lang w:eastAsia="ru-RU"/>
        </w:rPr>
        <w:tab/>
      </w:r>
      <w:r w:rsidRPr="00632920">
        <w:rPr>
          <w:rFonts w:ascii="Times New Roman" w:eastAsia="Times New Roman" w:hAnsi="Times New Roman" w:cs="Times New Roman"/>
          <w:sz w:val="20"/>
          <w:szCs w:val="20"/>
          <w:lang w:eastAsia="ru-RU"/>
        </w:rPr>
        <w:tab/>
        <w:t>подпись</w:t>
      </w:r>
      <w:r w:rsidRPr="00632920">
        <w:rPr>
          <w:rFonts w:ascii="Times New Roman" w:eastAsia="Times New Roman" w:hAnsi="Times New Roman" w:cs="Times New Roman"/>
          <w:sz w:val="20"/>
          <w:szCs w:val="20"/>
          <w:lang w:eastAsia="ru-RU"/>
        </w:rPr>
        <w:tab/>
      </w:r>
      <w:r w:rsidRPr="00632920">
        <w:rPr>
          <w:rFonts w:ascii="Times New Roman" w:eastAsia="Times New Roman" w:hAnsi="Times New Roman" w:cs="Times New Roman"/>
          <w:sz w:val="20"/>
          <w:szCs w:val="20"/>
          <w:lang w:eastAsia="ru-RU"/>
        </w:rPr>
        <w:tab/>
        <w:t xml:space="preserve">                расшифровка подписи</w:t>
      </w:r>
    </w:p>
    <w:p w14:paraId="5F4E5CD6" w14:textId="77777777" w:rsidR="000060CC" w:rsidRPr="00632920" w:rsidRDefault="000060CC" w:rsidP="000060CC">
      <w:pPr>
        <w:spacing w:after="0" w:line="240" w:lineRule="auto"/>
        <w:jc w:val="right"/>
        <w:rPr>
          <w:rFonts w:ascii="Times New Roman" w:eastAsia="Times New Roman" w:hAnsi="Times New Roman" w:cs="Times New Roman"/>
          <w:sz w:val="20"/>
          <w:szCs w:val="20"/>
          <w:lang w:eastAsia="ru-RU"/>
        </w:rPr>
      </w:pPr>
    </w:p>
    <w:p w14:paraId="5C4C61EB" w14:textId="77777777" w:rsidR="000060CC" w:rsidRPr="00632920" w:rsidRDefault="000060CC" w:rsidP="000060CC">
      <w:pPr>
        <w:spacing w:after="0" w:line="240" w:lineRule="auto"/>
        <w:jc w:val="right"/>
        <w:rPr>
          <w:rFonts w:ascii="Times New Roman" w:eastAsia="Times New Roman" w:hAnsi="Times New Roman" w:cs="Times New Roman"/>
          <w:sz w:val="20"/>
          <w:szCs w:val="20"/>
          <w:lang w:eastAsia="ru-RU"/>
        </w:rPr>
      </w:pPr>
      <w:r w:rsidRPr="00632920">
        <w:rPr>
          <w:rFonts w:ascii="Times New Roman" w:eastAsia="Times New Roman" w:hAnsi="Times New Roman" w:cs="Times New Roman"/>
          <w:sz w:val="20"/>
          <w:szCs w:val="20"/>
          <w:lang w:eastAsia="ru-RU"/>
        </w:rPr>
        <w:t>М.П.</w:t>
      </w:r>
    </w:p>
    <w:p w14:paraId="79556EF3" w14:textId="77777777" w:rsidR="000060CC" w:rsidRPr="00632920" w:rsidRDefault="000060CC" w:rsidP="000060CC">
      <w:pPr>
        <w:pBdr>
          <w:top w:val="single" w:sz="4" w:space="1" w:color="auto"/>
          <w:left w:val="single" w:sz="4" w:space="4" w:color="auto"/>
          <w:bottom w:val="single" w:sz="4" w:space="1" w:color="auto"/>
          <w:right w:val="single" w:sz="4" w:space="4" w:color="auto"/>
        </w:pBdr>
        <w:spacing w:after="0" w:line="240" w:lineRule="auto"/>
        <w:jc w:val="center"/>
        <w:rPr>
          <w:rFonts w:ascii="Times New Roman CYR" w:eastAsia="Calibri" w:hAnsi="Times New Roman CYR" w:cs="Times New Roman CYR"/>
          <w:b/>
          <w:sz w:val="18"/>
          <w:szCs w:val="18"/>
          <w:lang w:eastAsia="ru-RU"/>
        </w:rPr>
      </w:pPr>
      <w:r w:rsidRPr="00632920">
        <w:rPr>
          <w:rFonts w:ascii="Times New Roman CYR" w:eastAsia="Calibri" w:hAnsi="Times New Roman CYR" w:cs="Times New Roman CYR"/>
          <w:b/>
          <w:sz w:val="18"/>
          <w:szCs w:val="18"/>
          <w:lang w:eastAsia="ru-RU"/>
        </w:rPr>
        <w:t>Служебные отметки о приеме документов в месте обслуживания № __________</w:t>
      </w:r>
    </w:p>
    <w:p w14:paraId="5D8E66C6" w14:textId="77777777" w:rsidR="000060CC" w:rsidRPr="00632920" w:rsidRDefault="000060CC" w:rsidP="000060CC">
      <w:pPr>
        <w:pBdr>
          <w:top w:val="single" w:sz="4" w:space="1" w:color="auto"/>
          <w:left w:val="single" w:sz="4" w:space="4" w:color="auto"/>
          <w:bottom w:val="single" w:sz="4" w:space="1" w:color="auto"/>
          <w:right w:val="single" w:sz="4" w:space="4" w:color="auto"/>
        </w:pBdr>
        <w:spacing w:after="0" w:line="240" w:lineRule="auto"/>
        <w:jc w:val="center"/>
        <w:rPr>
          <w:rFonts w:ascii="Times New Roman CYR" w:eastAsia="Calibri" w:hAnsi="Times New Roman CYR" w:cs="Times New Roman CYR"/>
          <w:b/>
          <w:sz w:val="18"/>
          <w:szCs w:val="18"/>
          <w:lang w:eastAsia="ru-RU"/>
        </w:rPr>
      </w:pPr>
      <w:r w:rsidRPr="00632920">
        <w:rPr>
          <w:rFonts w:ascii="Times New Roman CYR" w:eastAsia="Calibri" w:hAnsi="Times New Roman CYR" w:cs="Times New Roman CYR"/>
          <w:b/>
          <w:sz w:val="18"/>
          <w:szCs w:val="18"/>
          <w:lang w:eastAsia="ru-RU"/>
        </w:rPr>
        <w:t xml:space="preserve">      № регистрации______________________</w:t>
      </w:r>
    </w:p>
    <w:p w14:paraId="3B099591" w14:textId="77777777" w:rsidR="000060CC" w:rsidRPr="00632920" w:rsidRDefault="000060CC" w:rsidP="000060CC">
      <w:pPr>
        <w:pBdr>
          <w:top w:val="single" w:sz="4" w:space="1" w:color="auto"/>
          <w:left w:val="single" w:sz="4" w:space="4" w:color="auto"/>
          <w:bottom w:val="single" w:sz="4" w:space="1" w:color="auto"/>
          <w:right w:val="single" w:sz="4" w:space="4" w:color="auto"/>
        </w:pBdr>
        <w:spacing w:after="0" w:line="240" w:lineRule="auto"/>
        <w:rPr>
          <w:rFonts w:ascii="Times New Roman CYR" w:eastAsia="Calibri" w:hAnsi="Times New Roman CYR" w:cs="Times New Roman CYR"/>
          <w:sz w:val="16"/>
          <w:szCs w:val="16"/>
          <w:lang w:eastAsia="ru-RU"/>
        </w:rPr>
      </w:pPr>
      <w:r w:rsidRPr="00632920">
        <w:rPr>
          <w:rFonts w:ascii="Times New Roman CYR" w:eastAsia="Calibri" w:hAnsi="Times New Roman CYR" w:cs="Times New Roman CYR"/>
          <w:sz w:val="16"/>
          <w:szCs w:val="16"/>
          <w:lang w:eastAsia="ru-RU"/>
        </w:rPr>
        <w:t xml:space="preserve">    </w:t>
      </w:r>
    </w:p>
    <w:p w14:paraId="79BBBB22" w14:textId="77777777" w:rsidR="000060CC" w:rsidRPr="00632920" w:rsidRDefault="000060CC" w:rsidP="000060CC">
      <w:pPr>
        <w:pBdr>
          <w:top w:val="single" w:sz="4" w:space="1" w:color="auto"/>
          <w:left w:val="single" w:sz="4" w:space="4" w:color="auto"/>
          <w:bottom w:val="single" w:sz="4" w:space="1" w:color="auto"/>
          <w:right w:val="single" w:sz="4" w:space="4" w:color="auto"/>
        </w:pBdr>
        <w:spacing w:after="0" w:line="240" w:lineRule="auto"/>
        <w:rPr>
          <w:rFonts w:ascii="Times New Roman CYR" w:eastAsia="Calibri" w:hAnsi="Times New Roman CYR" w:cs="Times New Roman CYR"/>
          <w:sz w:val="18"/>
          <w:szCs w:val="18"/>
          <w:lang w:eastAsia="ru-RU"/>
        </w:rPr>
      </w:pPr>
      <w:r w:rsidRPr="00632920">
        <w:rPr>
          <w:rFonts w:ascii="Times New Roman CYR" w:eastAsia="Calibri" w:hAnsi="Times New Roman CYR" w:cs="Times New Roman CYR"/>
          <w:sz w:val="18"/>
          <w:szCs w:val="18"/>
          <w:lang w:eastAsia="ru-RU"/>
        </w:rPr>
        <w:t>___________    _____________________/___________________</w:t>
      </w:r>
    </w:p>
    <w:p w14:paraId="3206F0ED" w14:textId="77777777" w:rsidR="000060CC" w:rsidRDefault="000060CC" w:rsidP="000060CC">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sz w:val="2"/>
          <w:szCs w:val="2"/>
          <w:lang w:eastAsia="ru-RU"/>
        </w:rPr>
      </w:pPr>
      <w:r w:rsidRPr="00632920">
        <w:rPr>
          <w:rFonts w:ascii="Times New Roman CYR" w:eastAsia="Calibri" w:hAnsi="Times New Roman CYR" w:cs="Times New Roman CYR"/>
          <w:sz w:val="16"/>
          <w:szCs w:val="16"/>
          <w:lang w:eastAsia="ru-RU"/>
        </w:rPr>
        <w:t xml:space="preserve"> Дата                  инициалы, фамилия                           подпись</w:t>
      </w:r>
    </w:p>
    <w:p w14:paraId="4F558B63" w14:textId="77777777" w:rsidR="000060CC" w:rsidRPr="00264F0A" w:rsidRDefault="000060CC" w:rsidP="000060CC">
      <w:pPr>
        <w:jc w:val="center"/>
        <w:rPr>
          <w:rFonts w:ascii="Calibri" w:eastAsia="Calibri" w:hAnsi="Calibri" w:cs="Times New Roman"/>
          <w:sz w:val="2"/>
          <w:szCs w:val="2"/>
          <w:lang w:eastAsia="ru-RU"/>
        </w:rPr>
      </w:pPr>
    </w:p>
    <w:p w14:paraId="1FD14642" w14:textId="21BFB77E" w:rsidR="000060CC" w:rsidRPr="00E57C6A" w:rsidRDefault="00D83CD3" w:rsidP="008C1B07">
      <w:pPr>
        <w:jc w:val="both"/>
        <w:rPr>
          <w:rFonts w:ascii="Times New Roman" w:hAnsi="Times New Roman" w:cs="Times New Roman"/>
          <w:sz w:val="20"/>
          <w:szCs w:val="20"/>
        </w:rPr>
      </w:pPr>
      <w:r>
        <w:rPr>
          <w:rFonts w:ascii="Times New Roman" w:hAnsi="Times New Roman" w:cs="Times New Roman"/>
          <w:sz w:val="20"/>
          <w:szCs w:val="20"/>
        </w:rPr>
        <w:t xml:space="preserve">  </w:t>
      </w:r>
    </w:p>
    <w:sectPr w:rsidR="000060CC" w:rsidRPr="00E57C6A" w:rsidSect="002945BA">
      <w:footerReference w:type="default" r:id="rId8"/>
      <w:footnotePr>
        <w:numRestart w:val="eachSect"/>
      </w:footnotePr>
      <w:pgSz w:w="11906" w:h="16838" w:code="9"/>
      <w:pgMar w:top="709" w:right="567" w:bottom="709"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505A4" w14:textId="77777777" w:rsidR="00FD0D07" w:rsidRDefault="00FD0D07" w:rsidP="007E4753">
      <w:pPr>
        <w:spacing w:after="0" w:line="240" w:lineRule="auto"/>
      </w:pPr>
      <w:r>
        <w:separator/>
      </w:r>
    </w:p>
  </w:endnote>
  <w:endnote w:type="continuationSeparator" w:id="0">
    <w:p w14:paraId="342280AC" w14:textId="77777777" w:rsidR="00FD0D07" w:rsidRDefault="00FD0D07" w:rsidP="007E4753">
      <w:pPr>
        <w:spacing w:after="0" w:line="240" w:lineRule="auto"/>
      </w:pPr>
      <w:r>
        <w:continuationSeparator/>
      </w:r>
    </w:p>
  </w:endnote>
  <w:endnote w:type="continuationNotice" w:id="1">
    <w:p w14:paraId="1C04BB7D" w14:textId="77777777" w:rsidR="00FD0D07" w:rsidRDefault="00FD0D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9870739"/>
      <w:docPartObj>
        <w:docPartGallery w:val="Page Numbers (Bottom of Page)"/>
        <w:docPartUnique/>
      </w:docPartObj>
    </w:sdtPr>
    <w:sdtEndPr/>
    <w:sdtContent>
      <w:p w14:paraId="26DE0F29" w14:textId="3E013161" w:rsidR="00FD0D07" w:rsidRDefault="00FD0D07">
        <w:pPr>
          <w:pStyle w:val="a8"/>
          <w:jc w:val="center"/>
        </w:pPr>
        <w:r>
          <w:fldChar w:fldCharType="begin"/>
        </w:r>
        <w:r>
          <w:instrText>PAGE   \* MERGEFORMAT</w:instrText>
        </w:r>
        <w:r>
          <w:fldChar w:fldCharType="separate"/>
        </w:r>
        <w:r w:rsidR="00EA45FD">
          <w:rPr>
            <w:noProof/>
          </w:rPr>
          <w:t>2</w:t>
        </w:r>
        <w:r>
          <w:fldChar w:fldCharType="end"/>
        </w:r>
      </w:p>
    </w:sdtContent>
  </w:sdt>
  <w:p w14:paraId="2FF8509E" w14:textId="77777777" w:rsidR="00FD0D07" w:rsidRDefault="00FD0D0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F3B56" w14:textId="77777777" w:rsidR="00FD0D07" w:rsidRDefault="00FD0D07" w:rsidP="007E4753">
      <w:pPr>
        <w:spacing w:after="0" w:line="240" w:lineRule="auto"/>
      </w:pPr>
      <w:r>
        <w:separator/>
      </w:r>
    </w:p>
  </w:footnote>
  <w:footnote w:type="continuationSeparator" w:id="0">
    <w:p w14:paraId="34A9348A" w14:textId="77777777" w:rsidR="00FD0D07" w:rsidRDefault="00FD0D07" w:rsidP="007E4753">
      <w:pPr>
        <w:spacing w:after="0" w:line="240" w:lineRule="auto"/>
      </w:pPr>
      <w:r>
        <w:continuationSeparator/>
      </w:r>
    </w:p>
  </w:footnote>
  <w:footnote w:type="continuationNotice" w:id="1">
    <w:p w14:paraId="7E54FBE5" w14:textId="77777777" w:rsidR="00FD0D07" w:rsidRDefault="00FD0D07">
      <w:pPr>
        <w:spacing w:after="0" w:line="240" w:lineRule="auto"/>
      </w:pPr>
    </w:p>
  </w:footnote>
  <w:footnote w:id="2">
    <w:p w14:paraId="76A86E44" w14:textId="77777777" w:rsidR="00FD0D07" w:rsidRPr="00247B1C" w:rsidRDefault="00FD0D07" w:rsidP="004515A8">
      <w:pPr>
        <w:pStyle w:val="af1"/>
        <w:jc w:val="both"/>
        <w:rPr>
          <w:rFonts w:ascii="Times New Roman" w:hAnsi="Times New Roman" w:cs="Times New Roman"/>
          <w:sz w:val="18"/>
          <w:szCs w:val="18"/>
        </w:rPr>
      </w:pPr>
      <w:r>
        <w:rPr>
          <w:rStyle w:val="af3"/>
        </w:rPr>
        <w:footnoteRef/>
      </w:r>
      <w:r>
        <w:t xml:space="preserve"> </w:t>
      </w:r>
      <w:r w:rsidRPr="00247B1C">
        <w:rPr>
          <w:rFonts w:ascii="Times New Roman" w:hAnsi="Times New Roman" w:cs="Times New Roman"/>
          <w:sz w:val="18"/>
          <w:szCs w:val="18"/>
        </w:rPr>
        <w:t>Иностранные лица</w:t>
      </w:r>
      <w:r>
        <w:rPr>
          <w:rFonts w:ascii="Times New Roman" w:hAnsi="Times New Roman" w:cs="Times New Roman"/>
          <w:sz w:val="18"/>
          <w:szCs w:val="18"/>
        </w:rPr>
        <w:t xml:space="preserve"> </w:t>
      </w:r>
      <w:r w:rsidRPr="00791571">
        <w:rPr>
          <w:rFonts w:ascii="Times New Roman" w:hAnsi="Times New Roman" w:cs="Times New Roman"/>
          <w:sz w:val="18"/>
          <w:szCs w:val="18"/>
        </w:rPr>
        <w:t>за исключением Лиц недружественных иностранных государств</w:t>
      </w:r>
      <w:r w:rsidRPr="00791571" w:rsidDel="00791571">
        <w:rPr>
          <w:rFonts w:ascii="Times New Roman" w:hAnsi="Times New Roman" w:cs="Times New Roman"/>
          <w:sz w:val="18"/>
          <w:szCs w:val="18"/>
        </w:rPr>
        <w:t xml:space="preserve"> </w:t>
      </w:r>
      <w:r>
        <w:rPr>
          <w:rFonts w:ascii="Times New Roman" w:hAnsi="Times New Roman" w:cs="Times New Roman"/>
          <w:sz w:val="18"/>
          <w:szCs w:val="18"/>
        </w:rPr>
        <w:t>(иностранных</w:t>
      </w:r>
      <w:r w:rsidRPr="00791571">
        <w:rPr>
          <w:rFonts w:ascii="Times New Roman" w:hAnsi="Times New Roman" w:cs="Times New Roman"/>
          <w:sz w:val="18"/>
          <w:szCs w:val="18"/>
        </w:rPr>
        <w:t xml:space="preserve"> лиц</w:t>
      </w:r>
      <w:r>
        <w:rPr>
          <w:rFonts w:ascii="Times New Roman" w:hAnsi="Times New Roman" w:cs="Times New Roman"/>
          <w:sz w:val="18"/>
          <w:szCs w:val="18"/>
        </w:rPr>
        <w:t>, связанных</w:t>
      </w:r>
      <w:r w:rsidRPr="00791571">
        <w:rPr>
          <w:rFonts w:ascii="Times New Roman" w:hAnsi="Times New Roman" w:cs="Times New Roman"/>
          <w:sz w:val="18"/>
          <w:szCs w:val="18"/>
        </w:rPr>
        <w:t xml:space="preserve"> с иностранными государствами, которые совершают в отношении Российской Федерации, российских юридических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 и лица, которые находятся под контролем указанных иностранных лиц, независимо от места их регистрации (за исключением случаев, если местом их регистрации является Российская Федерация) или места преимущественного ведения ими хозяйственной деятельности.</w:t>
      </w:r>
      <w:r>
        <w:rPr>
          <w:rFonts w:ascii="Times New Roman" w:hAnsi="Times New Roman" w:cs="Times New Roman"/>
          <w:sz w:val="18"/>
          <w:szCs w:val="18"/>
        </w:rPr>
        <w:t xml:space="preserve">). </w:t>
      </w:r>
      <w:r w:rsidRPr="00247B1C">
        <w:rPr>
          <w:rFonts w:ascii="Times New Roman" w:hAnsi="Times New Roman" w:cs="Times New Roman"/>
          <w:sz w:val="18"/>
          <w:szCs w:val="18"/>
        </w:rPr>
        <w:t>Перечень иностранных государств, которые совершают в отношении РФ, российских юридических и физических лиц недружественные действия приведен в «Перечн</w:t>
      </w:r>
      <w:r>
        <w:rPr>
          <w:rFonts w:ascii="Times New Roman" w:hAnsi="Times New Roman" w:cs="Times New Roman"/>
          <w:sz w:val="18"/>
          <w:szCs w:val="18"/>
        </w:rPr>
        <w:t>е</w:t>
      </w:r>
      <w:r w:rsidRPr="00247B1C">
        <w:rPr>
          <w:rFonts w:ascii="Times New Roman" w:hAnsi="Times New Roman" w:cs="Times New Roman"/>
          <w:sz w:val="18"/>
          <w:szCs w:val="18"/>
        </w:rPr>
        <w:t xml:space="preserve"> иностранных государств и территорий, совершающих в отношении Российской Федерации, российских юридических лиц и физических лиц недружественные действия, утвержденн</w:t>
      </w:r>
      <w:r>
        <w:rPr>
          <w:rFonts w:ascii="Times New Roman" w:hAnsi="Times New Roman" w:cs="Times New Roman"/>
          <w:sz w:val="18"/>
          <w:szCs w:val="18"/>
        </w:rPr>
        <w:t>ом</w:t>
      </w:r>
      <w:r w:rsidRPr="00247B1C">
        <w:rPr>
          <w:rFonts w:ascii="Times New Roman" w:hAnsi="Times New Roman" w:cs="Times New Roman"/>
          <w:sz w:val="18"/>
          <w:szCs w:val="18"/>
        </w:rPr>
        <w:t xml:space="preserve"> распоряжением Правительства Российской Федерации» от 05.03.2022 № 430-р.</w:t>
      </w:r>
    </w:p>
    <w:p w14:paraId="369B0C15" w14:textId="77777777" w:rsidR="00FD0D07" w:rsidRPr="004515A8" w:rsidRDefault="00FD0D07">
      <w:pPr>
        <w:pStyle w:val="af1"/>
      </w:pPr>
    </w:p>
  </w:footnote>
  <w:footnote w:id="3">
    <w:p w14:paraId="752B5253" w14:textId="77777777" w:rsidR="00FD0D07" w:rsidRPr="00247B1C" w:rsidRDefault="00FD0D07">
      <w:pPr>
        <w:pStyle w:val="af1"/>
        <w:rPr>
          <w:rFonts w:ascii="Times New Roman" w:hAnsi="Times New Roman" w:cs="Times New Roman"/>
          <w:sz w:val="18"/>
          <w:szCs w:val="18"/>
        </w:rPr>
      </w:pPr>
      <w:r>
        <w:rPr>
          <w:rStyle w:val="af3"/>
        </w:rPr>
        <w:footnoteRef/>
      </w:r>
      <w:r>
        <w:t xml:space="preserve"> </w:t>
      </w:r>
      <w:r w:rsidRPr="00247B1C">
        <w:rPr>
          <w:rFonts w:ascii="Times New Roman" w:hAnsi="Times New Roman" w:cs="Times New Roman"/>
          <w:sz w:val="18"/>
          <w:szCs w:val="18"/>
        </w:rPr>
        <w:t>Нерезидент, который одновременно соответствует требованиям подпунктов «а» и «б» пункта 12 Указа Президента Российской Федерации от 05.03.2022 № 95 «О временном порядке исполнения обязательств перед некоторыми иностранными кредиторами».</w:t>
      </w:r>
    </w:p>
  </w:footnote>
  <w:footnote w:id="4">
    <w:p w14:paraId="1A022C0C" w14:textId="77777777" w:rsidR="00FD0D07" w:rsidRDefault="00FD0D07" w:rsidP="002D1115">
      <w:pPr>
        <w:tabs>
          <w:tab w:val="left" w:pos="-142"/>
        </w:tabs>
        <w:spacing w:after="0" w:line="240" w:lineRule="auto"/>
        <w:ind w:left="-142"/>
        <w:jc w:val="both"/>
        <w:rPr>
          <w:rFonts w:ascii="Times New Roman" w:hAnsi="Times New Roman" w:cs="Times New Roman"/>
          <w:sz w:val="18"/>
          <w:szCs w:val="18"/>
        </w:rPr>
      </w:pPr>
      <w:r w:rsidRPr="002D1115">
        <w:rPr>
          <w:rFonts w:ascii="Times New Roman" w:eastAsia="Times New Roman" w:hAnsi="Times New Roman" w:cs="Times New Roman"/>
          <w:sz w:val="18"/>
          <w:szCs w:val="18"/>
          <w:vertAlign w:val="superscript"/>
        </w:rPr>
        <w:t>3,4</w:t>
      </w:r>
      <w:r>
        <w:rPr>
          <w:rFonts w:ascii="Times New Roman" w:eastAsia="Times New Roman" w:hAnsi="Times New Roman" w:cs="Times New Roman"/>
          <w:sz w:val="18"/>
          <w:szCs w:val="18"/>
          <w:vertAlign w:val="superscript"/>
        </w:rPr>
        <w:t xml:space="preserve">, 5, 6 </w:t>
      </w:r>
      <w:r w:rsidRPr="002D1115">
        <w:rPr>
          <w:rFonts w:ascii="Times New Roman" w:eastAsia="Times New Roman" w:hAnsi="Times New Roman" w:cs="Times New Roman"/>
          <w:sz w:val="18"/>
          <w:szCs w:val="18"/>
          <w:vertAlign w:val="superscript"/>
        </w:rPr>
        <w:t xml:space="preserve"> </w:t>
      </w:r>
      <w:r w:rsidRPr="00D93C42">
        <w:rPr>
          <w:rFonts w:ascii="Times New Roman" w:hAnsi="Times New Roman" w:cs="Times New Roman"/>
          <w:sz w:val="18"/>
          <w:szCs w:val="18"/>
        </w:rPr>
        <w:t xml:space="preserve">Подтверждающими документами могут являться, например, выписка со счета (копия выписки) или отчет о </w:t>
      </w:r>
      <w:r>
        <w:rPr>
          <w:rFonts w:ascii="Times New Roman" w:hAnsi="Times New Roman" w:cs="Times New Roman"/>
          <w:sz w:val="18"/>
          <w:szCs w:val="18"/>
        </w:rPr>
        <w:t>движении ценных бумаг по счету</w:t>
      </w:r>
      <w:r w:rsidRPr="00D93C42">
        <w:rPr>
          <w:rFonts w:ascii="Times New Roman" w:hAnsi="Times New Roman" w:cs="Times New Roman"/>
          <w:sz w:val="18"/>
          <w:szCs w:val="18"/>
        </w:rPr>
        <w:t xml:space="preserve"> (копия </w:t>
      </w:r>
      <w:r>
        <w:rPr>
          <w:rFonts w:ascii="Times New Roman" w:hAnsi="Times New Roman" w:cs="Times New Roman"/>
          <w:sz w:val="18"/>
          <w:szCs w:val="18"/>
        </w:rPr>
        <w:t>о</w:t>
      </w:r>
      <w:r w:rsidRPr="00D93C42">
        <w:rPr>
          <w:rFonts w:ascii="Times New Roman" w:hAnsi="Times New Roman" w:cs="Times New Roman"/>
          <w:sz w:val="18"/>
          <w:szCs w:val="18"/>
        </w:rPr>
        <w:t xml:space="preserve">тчета) или распечатанный образ электронного документа о состоянии счета из аккаунта (личного кабинета) у иностранного брокера/депозитария в сети «Интернет». </w:t>
      </w:r>
    </w:p>
    <w:p w14:paraId="60607F6E" w14:textId="77777777" w:rsidR="00FD0D07" w:rsidRDefault="00FD0D07" w:rsidP="004C50F8">
      <w:pPr>
        <w:tabs>
          <w:tab w:val="left" w:pos="709"/>
        </w:tabs>
        <w:spacing w:after="0" w:line="240" w:lineRule="auto"/>
        <w:ind w:left="-142"/>
        <w:jc w:val="both"/>
        <w:rPr>
          <w:rFonts w:ascii="Times New Roman" w:hAnsi="Times New Roman" w:cs="Times New Roman"/>
          <w:sz w:val="18"/>
          <w:szCs w:val="18"/>
        </w:rPr>
      </w:pPr>
      <w:r>
        <w:rPr>
          <w:rFonts w:ascii="Times New Roman" w:hAnsi="Times New Roman" w:cs="Times New Roman"/>
          <w:sz w:val="18"/>
          <w:szCs w:val="18"/>
        </w:rPr>
        <w:t xml:space="preserve">Для случаев, </w:t>
      </w:r>
      <w:r w:rsidRPr="00E34144">
        <w:rPr>
          <w:rFonts w:ascii="Times New Roman" w:hAnsi="Times New Roman" w:cs="Times New Roman"/>
          <w:sz w:val="18"/>
          <w:szCs w:val="18"/>
        </w:rPr>
        <w:t>указанных в п. 2 настоящего</w:t>
      </w:r>
      <w:r>
        <w:rPr>
          <w:rFonts w:ascii="Times New Roman" w:hAnsi="Times New Roman" w:cs="Times New Roman"/>
          <w:sz w:val="18"/>
          <w:szCs w:val="18"/>
        </w:rPr>
        <w:t xml:space="preserve"> заявления, предоставляются также договор купли-продажи, иной документ о переходе прав на ценные бумаги, а также документы, подтверждающие статус контрагента по сделке (резидент РФ или лицо, не связанное с</w:t>
      </w:r>
      <w:r w:rsidRPr="004C50F8">
        <w:rPr>
          <w:rFonts w:ascii="Times New Roman" w:hAnsi="Times New Roman" w:cs="Times New Roman"/>
          <w:sz w:val="18"/>
          <w:szCs w:val="18"/>
        </w:rPr>
        <w:t xml:space="preserve"> иностранны</w:t>
      </w:r>
      <w:r>
        <w:rPr>
          <w:rFonts w:ascii="Times New Roman" w:hAnsi="Times New Roman" w:cs="Times New Roman"/>
          <w:sz w:val="18"/>
          <w:szCs w:val="18"/>
        </w:rPr>
        <w:t>ми</w:t>
      </w:r>
      <w:r w:rsidRPr="004C50F8">
        <w:rPr>
          <w:rFonts w:ascii="Times New Roman" w:hAnsi="Times New Roman" w:cs="Times New Roman"/>
          <w:sz w:val="18"/>
          <w:szCs w:val="18"/>
        </w:rPr>
        <w:t xml:space="preserve"> государств</w:t>
      </w:r>
      <w:r>
        <w:rPr>
          <w:rFonts w:ascii="Times New Roman" w:hAnsi="Times New Roman" w:cs="Times New Roman"/>
          <w:sz w:val="18"/>
          <w:szCs w:val="18"/>
        </w:rPr>
        <w:t>ами и территориями</w:t>
      </w:r>
      <w:r w:rsidRPr="004C50F8">
        <w:rPr>
          <w:rFonts w:ascii="Times New Roman" w:hAnsi="Times New Roman" w:cs="Times New Roman"/>
          <w:sz w:val="18"/>
          <w:szCs w:val="18"/>
        </w:rPr>
        <w:t>, совершающи</w:t>
      </w:r>
      <w:r>
        <w:rPr>
          <w:rFonts w:ascii="Times New Roman" w:hAnsi="Times New Roman" w:cs="Times New Roman"/>
          <w:sz w:val="18"/>
          <w:szCs w:val="18"/>
        </w:rPr>
        <w:t>ми</w:t>
      </w:r>
      <w:r w:rsidRPr="004C50F8">
        <w:rPr>
          <w:rFonts w:ascii="Times New Roman" w:hAnsi="Times New Roman" w:cs="Times New Roman"/>
          <w:sz w:val="18"/>
          <w:szCs w:val="18"/>
        </w:rPr>
        <w:t xml:space="preserve"> в отношении Российской Федерации, российских юридических лиц и физических лиц недружественные действия</w:t>
      </w:r>
      <w:r>
        <w:rPr>
          <w:rFonts w:ascii="Times New Roman" w:hAnsi="Times New Roman" w:cs="Times New Roman"/>
          <w:sz w:val="18"/>
          <w:szCs w:val="18"/>
        </w:rPr>
        <w:t>, или иностранная компания, контролируемая резидентом РФ), иные документы</w:t>
      </w:r>
      <w:r w:rsidRPr="00D93C42">
        <w:rPr>
          <w:rFonts w:ascii="Times New Roman" w:hAnsi="Times New Roman" w:cs="Times New Roman"/>
          <w:sz w:val="18"/>
          <w:szCs w:val="18"/>
        </w:rPr>
        <w:t>.</w:t>
      </w:r>
    </w:p>
    <w:p w14:paraId="71058C34" w14:textId="75552EAA" w:rsidR="00FD0D07" w:rsidRDefault="00FD0D07" w:rsidP="009542E3">
      <w:pPr>
        <w:tabs>
          <w:tab w:val="left" w:pos="709"/>
        </w:tabs>
        <w:spacing w:after="0" w:line="240" w:lineRule="auto"/>
        <w:ind w:left="-142"/>
        <w:jc w:val="both"/>
        <w:rPr>
          <w:rFonts w:ascii="Times New Roman" w:hAnsi="Times New Roman" w:cs="Times New Roman"/>
          <w:sz w:val="18"/>
          <w:szCs w:val="18"/>
        </w:rPr>
      </w:pPr>
      <w:r w:rsidRPr="002400AE">
        <w:rPr>
          <w:rFonts w:ascii="Times New Roman" w:hAnsi="Times New Roman" w:cs="Times New Roman"/>
          <w:sz w:val="18"/>
          <w:szCs w:val="18"/>
        </w:rPr>
        <w:t>В случае зачисления в Банк</w:t>
      </w:r>
      <w:r>
        <w:rPr>
          <w:rFonts w:ascii="Times New Roman" w:hAnsi="Times New Roman" w:cs="Times New Roman"/>
          <w:sz w:val="18"/>
          <w:szCs w:val="18"/>
        </w:rPr>
        <w:t xml:space="preserve"> ГПБ (АО) ценных бумаг</w:t>
      </w:r>
      <w:r w:rsidRPr="002400AE">
        <w:rPr>
          <w:rFonts w:ascii="Times New Roman" w:hAnsi="Times New Roman" w:cs="Times New Roman"/>
          <w:sz w:val="18"/>
          <w:szCs w:val="18"/>
        </w:rPr>
        <w:t xml:space="preserve"> из другого </w:t>
      </w:r>
      <w:r>
        <w:rPr>
          <w:rFonts w:ascii="Times New Roman" w:hAnsi="Times New Roman" w:cs="Times New Roman"/>
          <w:sz w:val="18"/>
          <w:szCs w:val="18"/>
        </w:rPr>
        <w:t xml:space="preserve">депозитария/регистратора </w:t>
      </w:r>
      <w:r w:rsidRPr="002400AE">
        <w:rPr>
          <w:rFonts w:ascii="Times New Roman" w:hAnsi="Times New Roman" w:cs="Times New Roman"/>
          <w:sz w:val="18"/>
          <w:szCs w:val="18"/>
        </w:rPr>
        <w:t>необходимо предоставить выписку/отчет/справку о движении ценных бумаг за период учета в российском</w:t>
      </w:r>
      <w:r>
        <w:rPr>
          <w:rFonts w:ascii="Times New Roman" w:hAnsi="Times New Roman" w:cs="Times New Roman"/>
          <w:sz w:val="18"/>
          <w:szCs w:val="18"/>
        </w:rPr>
        <w:t xml:space="preserve"> (-их)</w:t>
      </w:r>
      <w:r w:rsidRPr="002400AE">
        <w:rPr>
          <w:rFonts w:ascii="Times New Roman" w:hAnsi="Times New Roman" w:cs="Times New Roman"/>
          <w:sz w:val="18"/>
          <w:szCs w:val="18"/>
        </w:rPr>
        <w:t xml:space="preserve"> депозитарии </w:t>
      </w:r>
      <w:r>
        <w:rPr>
          <w:rFonts w:ascii="Times New Roman" w:hAnsi="Times New Roman" w:cs="Times New Roman"/>
          <w:sz w:val="18"/>
          <w:szCs w:val="18"/>
        </w:rPr>
        <w:t>(-ях)/</w:t>
      </w:r>
      <w:r w:rsidRPr="002400AE">
        <w:rPr>
          <w:rFonts w:ascii="Times New Roman" w:hAnsi="Times New Roman" w:cs="Times New Roman"/>
          <w:sz w:val="18"/>
          <w:szCs w:val="18"/>
        </w:rPr>
        <w:t>регистраторе</w:t>
      </w:r>
      <w:r>
        <w:rPr>
          <w:rFonts w:ascii="Times New Roman" w:hAnsi="Times New Roman" w:cs="Times New Roman"/>
          <w:sz w:val="18"/>
          <w:szCs w:val="18"/>
        </w:rPr>
        <w:t xml:space="preserve"> с 01.03.2022 или ранее. Если в указанных документах отсутствует </w:t>
      </w:r>
      <w:r w:rsidRPr="00D23BBA">
        <w:rPr>
          <w:rFonts w:ascii="Times New Roman" w:hAnsi="Times New Roman" w:cs="Times New Roman"/>
          <w:sz w:val="18"/>
          <w:szCs w:val="18"/>
        </w:rPr>
        <w:t>о</w:t>
      </w:r>
      <w:r w:rsidRPr="00D83CD3">
        <w:rPr>
          <w:rFonts w:ascii="Times New Roman" w:hAnsi="Times New Roman" w:cs="Times New Roman"/>
          <w:sz w:val="18"/>
          <w:szCs w:val="18"/>
        </w:rPr>
        <w:t>сновани</w:t>
      </w:r>
      <w:r>
        <w:rPr>
          <w:rFonts w:ascii="Times New Roman" w:hAnsi="Times New Roman" w:cs="Times New Roman"/>
          <w:sz w:val="18"/>
          <w:szCs w:val="18"/>
        </w:rPr>
        <w:t>е</w:t>
      </w:r>
      <w:r w:rsidRPr="00D83CD3">
        <w:rPr>
          <w:rFonts w:ascii="Times New Roman" w:hAnsi="Times New Roman" w:cs="Times New Roman"/>
          <w:sz w:val="18"/>
          <w:szCs w:val="18"/>
        </w:rPr>
        <w:t xml:space="preserve"> зачисления ценных бумаг, контрагентах, со счетов которых ценные бумаги были зачислены</w:t>
      </w:r>
      <w:r>
        <w:rPr>
          <w:rFonts w:ascii="Times New Roman" w:hAnsi="Times New Roman" w:cs="Times New Roman"/>
          <w:sz w:val="18"/>
          <w:szCs w:val="18"/>
        </w:rPr>
        <w:t xml:space="preserve"> </w:t>
      </w:r>
      <w:r w:rsidRPr="00D83CD3">
        <w:rPr>
          <w:rFonts w:ascii="Times New Roman" w:hAnsi="Times New Roman" w:cs="Times New Roman"/>
          <w:sz w:val="18"/>
          <w:szCs w:val="18"/>
        </w:rPr>
        <w:t>на счет заявителя</w:t>
      </w:r>
      <w:r>
        <w:rPr>
          <w:rFonts w:ascii="Times New Roman" w:hAnsi="Times New Roman" w:cs="Times New Roman"/>
          <w:sz w:val="18"/>
          <w:szCs w:val="18"/>
        </w:rPr>
        <w:t xml:space="preserve"> после 01.03.2022, то указанная информация предоставляется в форме дополнительных документов: отчетов/выписок/справок и т.д.</w:t>
      </w:r>
    </w:p>
    <w:p w14:paraId="7CE0A0A5" w14:textId="77777777" w:rsidR="00FD0D07" w:rsidRPr="00C53B18" w:rsidRDefault="00FD0D07" w:rsidP="00C53B18">
      <w:pPr>
        <w:tabs>
          <w:tab w:val="left" w:pos="851"/>
        </w:tabs>
        <w:spacing w:before="60" w:after="0" w:line="240" w:lineRule="auto"/>
        <w:ind w:left="-142"/>
        <w:jc w:val="both"/>
        <w:rPr>
          <w:rFonts w:ascii="Times New Roman" w:hAnsi="Times New Roman" w:cs="Times New Roman"/>
          <w:sz w:val="18"/>
          <w:szCs w:val="18"/>
        </w:rPr>
      </w:pPr>
      <w:r w:rsidRPr="00C53B18">
        <w:rPr>
          <w:rFonts w:ascii="Times New Roman" w:hAnsi="Times New Roman" w:cs="Times New Roman"/>
          <w:sz w:val="18"/>
          <w:szCs w:val="18"/>
        </w:rPr>
        <w:t xml:space="preserve">Выписка/отчет/справка о движении </w:t>
      </w:r>
      <w:r>
        <w:rPr>
          <w:rFonts w:ascii="Times New Roman" w:hAnsi="Times New Roman" w:cs="Times New Roman"/>
          <w:sz w:val="18"/>
          <w:szCs w:val="18"/>
        </w:rPr>
        <w:t>ц</w:t>
      </w:r>
      <w:r w:rsidRPr="00C53B18">
        <w:rPr>
          <w:rFonts w:ascii="Times New Roman" w:hAnsi="Times New Roman" w:cs="Times New Roman"/>
          <w:sz w:val="18"/>
          <w:szCs w:val="18"/>
        </w:rPr>
        <w:t>енных бумаг (</w:t>
      </w:r>
      <w:r>
        <w:rPr>
          <w:rFonts w:ascii="Times New Roman" w:hAnsi="Times New Roman" w:cs="Times New Roman"/>
          <w:sz w:val="18"/>
          <w:szCs w:val="18"/>
        </w:rPr>
        <w:t>включая</w:t>
      </w:r>
      <w:r w:rsidRPr="00C53B18">
        <w:rPr>
          <w:rFonts w:ascii="Times New Roman" w:hAnsi="Times New Roman" w:cs="Times New Roman"/>
          <w:sz w:val="18"/>
          <w:szCs w:val="18"/>
        </w:rPr>
        <w:t xml:space="preserve"> </w:t>
      </w:r>
      <w:r>
        <w:rPr>
          <w:rFonts w:ascii="Times New Roman" w:hAnsi="Times New Roman" w:cs="Times New Roman"/>
          <w:sz w:val="18"/>
          <w:szCs w:val="18"/>
        </w:rPr>
        <w:t>депозитарные расписки</w:t>
      </w:r>
      <w:r w:rsidRPr="00C53B18">
        <w:rPr>
          <w:rFonts w:ascii="Times New Roman" w:hAnsi="Times New Roman" w:cs="Times New Roman"/>
          <w:sz w:val="18"/>
          <w:szCs w:val="18"/>
        </w:rPr>
        <w:t>) из российского депозитария/регистратора предоставляются в виде оригинала/нотариально заверенной копии, или электронного документа, полученного по каналам электронного документооборота, с приложением сертификата ключа электронной подписи лица, выдавшего электронный документ.</w:t>
      </w:r>
    </w:p>
    <w:p w14:paraId="507FE096" w14:textId="77777777" w:rsidR="00FD0D07" w:rsidRDefault="00FD0D07" w:rsidP="004C50F8">
      <w:pPr>
        <w:tabs>
          <w:tab w:val="left" w:pos="709"/>
        </w:tabs>
        <w:spacing w:after="0" w:line="240" w:lineRule="auto"/>
        <w:ind w:left="-142"/>
        <w:jc w:val="both"/>
        <w:rPr>
          <w:rFonts w:ascii="Times New Roman" w:hAnsi="Times New Roman" w:cs="Times New Roman"/>
          <w:sz w:val="18"/>
          <w:szCs w:val="18"/>
        </w:rPr>
      </w:pPr>
    </w:p>
    <w:p w14:paraId="54D7C411" w14:textId="77777777" w:rsidR="00FD0D07" w:rsidRDefault="00FD0D07" w:rsidP="004C50F8">
      <w:pPr>
        <w:tabs>
          <w:tab w:val="left" w:pos="709"/>
        </w:tabs>
        <w:spacing w:after="0" w:line="240" w:lineRule="auto"/>
        <w:ind w:left="-142"/>
        <w:jc w:val="both"/>
      </w:pPr>
      <w:r w:rsidRPr="00D93C42">
        <w:rPr>
          <w:rFonts w:ascii="Times New Roman" w:hAnsi="Times New Roman" w:cs="Times New Roman"/>
          <w:sz w:val="18"/>
          <w:szCs w:val="18"/>
        </w:rPr>
        <w:t>Подтверждающие документы составл</w:t>
      </w:r>
      <w:r>
        <w:rPr>
          <w:rFonts w:ascii="Times New Roman" w:hAnsi="Times New Roman" w:cs="Times New Roman"/>
          <w:sz w:val="18"/>
          <w:szCs w:val="18"/>
        </w:rPr>
        <w:t>яются</w:t>
      </w:r>
      <w:r w:rsidRPr="00D93C42">
        <w:rPr>
          <w:rFonts w:ascii="Times New Roman" w:hAnsi="Times New Roman" w:cs="Times New Roman"/>
          <w:sz w:val="18"/>
          <w:szCs w:val="18"/>
        </w:rPr>
        <w:t xml:space="preserve"> на русском или иностранном языке.</w:t>
      </w:r>
      <w:r>
        <w:rPr>
          <w:rFonts w:ascii="Times New Roman" w:hAnsi="Times New Roman" w:cs="Times New Roman"/>
          <w:sz w:val="18"/>
          <w:szCs w:val="18"/>
        </w:rPr>
        <w:t xml:space="preserve"> </w:t>
      </w:r>
      <w:r w:rsidRPr="00D93C42">
        <w:rPr>
          <w:rFonts w:ascii="Times New Roman" w:hAnsi="Times New Roman" w:cs="Times New Roman"/>
          <w:sz w:val="18"/>
          <w:szCs w:val="18"/>
        </w:rPr>
        <w:t xml:space="preserve">В случае составления документа на иностранном языке в Банк ГПБ (АО) также предоставляется перевод на русский язык. </w:t>
      </w:r>
      <w:r>
        <w:rPr>
          <w:rFonts w:ascii="Times New Roman" w:hAnsi="Times New Roman" w:cs="Times New Roman"/>
          <w:sz w:val="18"/>
          <w:szCs w:val="18"/>
        </w:rPr>
        <w:t>Выписка/отчет/распечатанный образ электронного документа о состоянии счета, составленный на английском языке, может быть предоставлен без перевода на русский язык.</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visibility:visible;mso-wrap-style:square" o:bullet="t">
        <v:imagedata r:id="rId1" o:title=""/>
      </v:shape>
    </w:pict>
  </w:numPicBullet>
  <w:abstractNum w:abstractNumId="0" w15:restartNumberingAfterBreak="0">
    <w:nsid w:val="0096262C"/>
    <w:multiLevelType w:val="hybridMultilevel"/>
    <w:tmpl w:val="51E65492"/>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 w15:restartNumberingAfterBreak="0">
    <w:nsid w:val="01BC41E6"/>
    <w:multiLevelType w:val="hybridMultilevel"/>
    <w:tmpl w:val="38428E1C"/>
    <w:lvl w:ilvl="0" w:tplc="13AC1C12">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45B3B62"/>
    <w:multiLevelType w:val="hybridMultilevel"/>
    <w:tmpl w:val="1E32C21E"/>
    <w:lvl w:ilvl="0" w:tplc="4F945D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58155CE"/>
    <w:multiLevelType w:val="hybridMultilevel"/>
    <w:tmpl w:val="EC10CC6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15:restartNumberingAfterBreak="0">
    <w:nsid w:val="087A68F3"/>
    <w:multiLevelType w:val="multilevel"/>
    <w:tmpl w:val="0340302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4A4D1E"/>
    <w:multiLevelType w:val="hybridMultilevel"/>
    <w:tmpl w:val="3AE030EE"/>
    <w:lvl w:ilvl="0" w:tplc="4936F36C">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13EC7ECE"/>
    <w:multiLevelType w:val="hybridMultilevel"/>
    <w:tmpl w:val="E06E6E0E"/>
    <w:lvl w:ilvl="0" w:tplc="9E6AE4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812BF0"/>
    <w:multiLevelType w:val="hybridMultilevel"/>
    <w:tmpl w:val="886C3BE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1A101216"/>
    <w:multiLevelType w:val="hybridMultilevel"/>
    <w:tmpl w:val="B40CA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AB00B1"/>
    <w:multiLevelType w:val="hybridMultilevel"/>
    <w:tmpl w:val="8A708A8E"/>
    <w:lvl w:ilvl="0" w:tplc="3D08DD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5154569"/>
    <w:multiLevelType w:val="hybridMultilevel"/>
    <w:tmpl w:val="FD508146"/>
    <w:lvl w:ilvl="0" w:tplc="F62A45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5EC1323"/>
    <w:multiLevelType w:val="multilevel"/>
    <w:tmpl w:val="B4F4ACBE"/>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294B4F2D"/>
    <w:multiLevelType w:val="hybridMultilevel"/>
    <w:tmpl w:val="AF724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AF4EF6"/>
    <w:multiLevelType w:val="hybridMultilevel"/>
    <w:tmpl w:val="41444E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411839"/>
    <w:multiLevelType w:val="hybridMultilevel"/>
    <w:tmpl w:val="22F6B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CD6AB8"/>
    <w:multiLevelType w:val="multilevel"/>
    <w:tmpl w:val="CEA0480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2482F41"/>
    <w:multiLevelType w:val="hybridMultilevel"/>
    <w:tmpl w:val="B3985AF4"/>
    <w:lvl w:ilvl="0" w:tplc="D6AE7BE6">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AA5334"/>
    <w:multiLevelType w:val="hybridMultilevel"/>
    <w:tmpl w:val="531A87E6"/>
    <w:lvl w:ilvl="0" w:tplc="04190001">
      <w:start w:val="1"/>
      <w:numFmt w:val="bullet"/>
      <w:lvlText w:val=""/>
      <w:lvlJc w:val="left"/>
      <w:pPr>
        <w:ind w:left="942" w:hanging="375"/>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36F16860"/>
    <w:multiLevelType w:val="hybridMultilevel"/>
    <w:tmpl w:val="CC24FB4A"/>
    <w:lvl w:ilvl="0" w:tplc="04190001">
      <w:start w:val="1"/>
      <w:numFmt w:val="bullet"/>
      <w:lvlText w:val=""/>
      <w:lvlJc w:val="left"/>
      <w:pPr>
        <w:ind w:left="1347" w:hanging="360"/>
      </w:pPr>
      <w:rPr>
        <w:rFonts w:ascii="Symbol" w:hAnsi="Symbol" w:hint="default"/>
      </w:rPr>
    </w:lvl>
    <w:lvl w:ilvl="1" w:tplc="04190003" w:tentative="1">
      <w:start w:val="1"/>
      <w:numFmt w:val="bullet"/>
      <w:lvlText w:val="o"/>
      <w:lvlJc w:val="left"/>
      <w:pPr>
        <w:ind w:left="2067" w:hanging="360"/>
      </w:pPr>
      <w:rPr>
        <w:rFonts w:ascii="Courier New" w:hAnsi="Courier New" w:cs="Courier New" w:hint="default"/>
      </w:rPr>
    </w:lvl>
    <w:lvl w:ilvl="2" w:tplc="04190005" w:tentative="1">
      <w:start w:val="1"/>
      <w:numFmt w:val="bullet"/>
      <w:lvlText w:val=""/>
      <w:lvlJc w:val="left"/>
      <w:pPr>
        <w:ind w:left="2787" w:hanging="360"/>
      </w:pPr>
      <w:rPr>
        <w:rFonts w:ascii="Wingdings" w:hAnsi="Wingdings" w:hint="default"/>
      </w:rPr>
    </w:lvl>
    <w:lvl w:ilvl="3" w:tplc="04190001" w:tentative="1">
      <w:start w:val="1"/>
      <w:numFmt w:val="bullet"/>
      <w:lvlText w:val=""/>
      <w:lvlJc w:val="left"/>
      <w:pPr>
        <w:ind w:left="3507" w:hanging="360"/>
      </w:pPr>
      <w:rPr>
        <w:rFonts w:ascii="Symbol" w:hAnsi="Symbol" w:hint="default"/>
      </w:rPr>
    </w:lvl>
    <w:lvl w:ilvl="4" w:tplc="04190003" w:tentative="1">
      <w:start w:val="1"/>
      <w:numFmt w:val="bullet"/>
      <w:lvlText w:val="o"/>
      <w:lvlJc w:val="left"/>
      <w:pPr>
        <w:ind w:left="4227" w:hanging="360"/>
      </w:pPr>
      <w:rPr>
        <w:rFonts w:ascii="Courier New" w:hAnsi="Courier New" w:cs="Courier New" w:hint="default"/>
      </w:rPr>
    </w:lvl>
    <w:lvl w:ilvl="5" w:tplc="04190005" w:tentative="1">
      <w:start w:val="1"/>
      <w:numFmt w:val="bullet"/>
      <w:lvlText w:val=""/>
      <w:lvlJc w:val="left"/>
      <w:pPr>
        <w:ind w:left="4947" w:hanging="360"/>
      </w:pPr>
      <w:rPr>
        <w:rFonts w:ascii="Wingdings" w:hAnsi="Wingdings" w:hint="default"/>
      </w:rPr>
    </w:lvl>
    <w:lvl w:ilvl="6" w:tplc="04190001" w:tentative="1">
      <w:start w:val="1"/>
      <w:numFmt w:val="bullet"/>
      <w:lvlText w:val=""/>
      <w:lvlJc w:val="left"/>
      <w:pPr>
        <w:ind w:left="5667" w:hanging="360"/>
      </w:pPr>
      <w:rPr>
        <w:rFonts w:ascii="Symbol" w:hAnsi="Symbol" w:hint="default"/>
      </w:rPr>
    </w:lvl>
    <w:lvl w:ilvl="7" w:tplc="04190003" w:tentative="1">
      <w:start w:val="1"/>
      <w:numFmt w:val="bullet"/>
      <w:lvlText w:val="o"/>
      <w:lvlJc w:val="left"/>
      <w:pPr>
        <w:ind w:left="6387" w:hanging="360"/>
      </w:pPr>
      <w:rPr>
        <w:rFonts w:ascii="Courier New" w:hAnsi="Courier New" w:cs="Courier New" w:hint="default"/>
      </w:rPr>
    </w:lvl>
    <w:lvl w:ilvl="8" w:tplc="04190005" w:tentative="1">
      <w:start w:val="1"/>
      <w:numFmt w:val="bullet"/>
      <w:lvlText w:val=""/>
      <w:lvlJc w:val="left"/>
      <w:pPr>
        <w:ind w:left="7107" w:hanging="360"/>
      </w:pPr>
      <w:rPr>
        <w:rFonts w:ascii="Wingdings" w:hAnsi="Wingdings" w:hint="default"/>
      </w:rPr>
    </w:lvl>
  </w:abstractNum>
  <w:abstractNum w:abstractNumId="19" w15:restartNumberingAfterBreak="0">
    <w:nsid w:val="37353057"/>
    <w:multiLevelType w:val="hybridMultilevel"/>
    <w:tmpl w:val="5AF24F96"/>
    <w:lvl w:ilvl="0" w:tplc="476095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93D1267"/>
    <w:multiLevelType w:val="hybridMultilevel"/>
    <w:tmpl w:val="572E14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3D8D05CF"/>
    <w:multiLevelType w:val="hybridMultilevel"/>
    <w:tmpl w:val="0A860B46"/>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2" w15:restartNumberingAfterBreak="0">
    <w:nsid w:val="436237BF"/>
    <w:multiLevelType w:val="hybridMultilevel"/>
    <w:tmpl w:val="A056A7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5370F69"/>
    <w:multiLevelType w:val="multilevel"/>
    <w:tmpl w:val="D06E9F1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5800ADC"/>
    <w:multiLevelType w:val="hybridMultilevel"/>
    <w:tmpl w:val="B97C48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FC343BA"/>
    <w:multiLevelType w:val="hybridMultilevel"/>
    <w:tmpl w:val="0A50FC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52BC2F6D"/>
    <w:multiLevelType w:val="multilevel"/>
    <w:tmpl w:val="4528A054"/>
    <w:lvl w:ilvl="0">
      <w:start w:val="2"/>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5BA91C31"/>
    <w:multiLevelType w:val="hybridMultilevel"/>
    <w:tmpl w:val="A6C204C2"/>
    <w:lvl w:ilvl="0" w:tplc="10B422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5D431F8D"/>
    <w:multiLevelType w:val="hybridMultilevel"/>
    <w:tmpl w:val="81BA2C7A"/>
    <w:lvl w:ilvl="0" w:tplc="4E823A6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5FD40405"/>
    <w:multiLevelType w:val="hybridMultilevel"/>
    <w:tmpl w:val="C4102688"/>
    <w:lvl w:ilvl="0" w:tplc="ACF26AAC">
      <w:start w:val="1"/>
      <w:numFmt w:val="bullet"/>
      <w:lvlText w:val=""/>
      <w:lvlPicBulletId w:val="0"/>
      <w:lvlJc w:val="left"/>
      <w:pPr>
        <w:tabs>
          <w:tab w:val="num" w:pos="720"/>
        </w:tabs>
        <w:ind w:left="720" w:hanging="360"/>
      </w:pPr>
      <w:rPr>
        <w:rFonts w:ascii="Symbol" w:hAnsi="Symbol" w:hint="default"/>
      </w:rPr>
    </w:lvl>
    <w:lvl w:ilvl="1" w:tplc="DD825D52" w:tentative="1">
      <w:start w:val="1"/>
      <w:numFmt w:val="bullet"/>
      <w:lvlText w:val=""/>
      <w:lvlJc w:val="left"/>
      <w:pPr>
        <w:tabs>
          <w:tab w:val="num" w:pos="1440"/>
        </w:tabs>
        <w:ind w:left="1440" w:hanging="360"/>
      </w:pPr>
      <w:rPr>
        <w:rFonts w:ascii="Symbol" w:hAnsi="Symbol" w:hint="default"/>
      </w:rPr>
    </w:lvl>
    <w:lvl w:ilvl="2" w:tplc="98E4DA4C" w:tentative="1">
      <w:start w:val="1"/>
      <w:numFmt w:val="bullet"/>
      <w:lvlText w:val=""/>
      <w:lvlJc w:val="left"/>
      <w:pPr>
        <w:tabs>
          <w:tab w:val="num" w:pos="2160"/>
        </w:tabs>
        <w:ind w:left="2160" w:hanging="360"/>
      </w:pPr>
      <w:rPr>
        <w:rFonts w:ascii="Symbol" w:hAnsi="Symbol" w:hint="default"/>
      </w:rPr>
    </w:lvl>
    <w:lvl w:ilvl="3" w:tplc="149E3674" w:tentative="1">
      <w:start w:val="1"/>
      <w:numFmt w:val="bullet"/>
      <w:lvlText w:val=""/>
      <w:lvlJc w:val="left"/>
      <w:pPr>
        <w:tabs>
          <w:tab w:val="num" w:pos="2880"/>
        </w:tabs>
        <w:ind w:left="2880" w:hanging="360"/>
      </w:pPr>
      <w:rPr>
        <w:rFonts w:ascii="Symbol" w:hAnsi="Symbol" w:hint="default"/>
      </w:rPr>
    </w:lvl>
    <w:lvl w:ilvl="4" w:tplc="85E672F2" w:tentative="1">
      <w:start w:val="1"/>
      <w:numFmt w:val="bullet"/>
      <w:lvlText w:val=""/>
      <w:lvlJc w:val="left"/>
      <w:pPr>
        <w:tabs>
          <w:tab w:val="num" w:pos="3600"/>
        </w:tabs>
        <w:ind w:left="3600" w:hanging="360"/>
      </w:pPr>
      <w:rPr>
        <w:rFonts w:ascii="Symbol" w:hAnsi="Symbol" w:hint="default"/>
      </w:rPr>
    </w:lvl>
    <w:lvl w:ilvl="5" w:tplc="13DC1C68" w:tentative="1">
      <w:start w:val="1"/>
      <w:numFmt w:val="bullet"/>
      <w:lvlText w:val=""/>
      <w:lvlJc w:val="left"/>
      <w:pPr>
        <w:tabs>
          <w:tab w:val="num" w:pos="4320"/>
        </w:tabs>
        <w:ind w:left="4320" w:hanging="360"/>
      </w:pPr>
      <w:rPr>
        <w:rFonts w:ascii="Symbol" w:hAnsi="Symbol" w:hint="default"/>
      </w:rPr>
    </w:lvl>
    <w:lvl w:ilvl="6" w:tplc="4A76E8B0" w:tentative="1">
      <w:start w:val="1"/>
      <w:numFmt w:val="bullet"/>
      <w:lvlText w:val=""/>
      <w:lvlJc w:val="left"/>
      <w:pPr>
        <w:tabs>
          <w:tab w:val="num" w:pos="5040"/>
        </w:tabs>
        <w:ind w:left="5040" w:hanging="360"/>
      </w:pPr>
      <w:rPr>
        <w:rFonts w:ascii="Symbol" w:hAnsi="Symbol" w:hint="default"/>
      </w:rPr>
    </w:lvl>
    <w:lvl w:ilvl="7" w:tplc="4DF2CF0A" w:tentative="1">
      <w:start w:val="1"/>
      <w:numFmt w:val="bullet"/>
      <w:lvlText w:val=""/>
      <w:lvlJc w:val="left"/>
      <w:pPr>
        <w:tabs>
          <w:tab w:val="num" w:pos="5760"/>
        </w:tabs>
        <w:ind w:left="5760" w:hanging="360"/>
      </w:pPr>
      <w:rPr>
        <w:rFonts w:ascii="Symbol" w:hAnsi="Symbol" w:hint="default"/>
      </w:rPr>
    </w:lvl>
    <w:lvl w:ilvl="8" w:tplc="5CAEDC1C"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5FF91FCE"/>
    <w:multiLevelType w:val="hybridMultilevel"/>
    <w:tmpl w:val="EEE0CA68"/>
    <w:lvl w:ilvl="0" w:tplc="F754DA5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6607704F"/>
    <w:multiLevelType w:val="multilevel"/>
    <w:tmpl w:val="EE22220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6371916"/>
    <w:multiLevelType w:val="multilevel"/>
    <w:tmpl w:val="44D893B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A4A7162"/>
    <w:multiLevelType w:val="hybridMultilevel"/>
    <w:tmpl w:val="E2B01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AEE00AC"/>
    <w:multiLevelType w:val="multilevel"/>
    <w:tmpl w:val="EB9C7914"/>
    <w:lvl w:ilvl="0">
      <w:start w:val="2"/>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5" w15:restartNumberingAfterBreak="0">
    <w:nsid w:val="6BB252D9"/>
    <w:multiLevelType w:val="hybridMultilevel"/>
    <w:tmpl w:val="7CD472B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15:restartNumberingAfterBreak="0">
    <w:nsid w:val="6C6115C6"/>
    <w:multiLevelType w:val="hybridMultilevel"/>
    <w:tmpl w:val="1B747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06D4D23"/>
    <w:multiLevelType w:val="hybridMultilevel"/>
    <w:tmpl w:val="AE0C6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0F24447"/>
    <w:multiLevelType w:val="hybridMultilevel"/>
    <w:tmpl w:val="4B30F8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79242B23"/>
    <w:multiLevelType w:val="multilevel"/>
    <w:tmpl w:val="3E1C30E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9C268F7"/>
    <w:multiLevelType w:val="hybridMultilevel"/>
    <w:tmpl w:val="A50A0660"/>
    <w:lvl w:ilvl="0" w:tplc="EB628D7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7A3F1AD7"/>
    <w:multiLevelType w:val="hybridMultilevel"/>
    <w:tmpl w:val="98D6F7E4"/>
    <w:lvl w:ilvl="0" w:tplc="C086615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15:restartNumberingAfterBreak="0">
    <w:nsid w:val="7CC0345A"/>
    <w:multiLevelType w:val="multilevel"/>
    <w:tmpl w:val="3CF29BE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D3D5609"/>
    <w:multiLevelType w:val="multilevel"/>
    <w:tmpl w:val="D06E9F1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E0B2E7C"/>
    <w:multiLevelType w:val="hybridMultilevel"/>
    <w:tmpl w:val="ED465080"/>
    <w:lvl w:ilvl="0" w:tplc="47609572">
      <w:start w:val="1"/>
      <w:numFmt w:val="bullet"/>
      <w:lvlText w:val=""/>
      <w:lvlJc w:val="left"/>
      <w:pPr>
        <w:ind w:left="786"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45" w15:restartNumberingAfterBreak="0">
    <w:nsid w:val="7F843009"/>
    <w:multiLevelType w:val="multilevel"/>
    <w:tmpl w:val="F92C918A"/>
    <w:lvl w:ilvl="0">
      <w:start w:val="1"/>
      <w:numFmt w:val="decimal"/>
      <w:lvlText w:val="%1."/>
      <w:lvlJc w:val="left"/>
      <w:pPr>
        <w:ind w:left="1211"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6" w15:restartNumberingAfterBreak="0">
    <w:nsid w:val="7FDE42D2"/>
    <w:multiLevelType w:val="hybridMultilevel"/>
    <w:tmpl w:val="8CC4BE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6"/>
  </w:num>
  <w:num w:numId="3">
    <w:abstractNumId w:val="31"/>
  </w:num>
  <w:num w:numId="4">
    <w:abstractNumId w:val="6"/>
  </w:num>
  <w:num w:numId="5">
    <w:abstractNumId w:val="23"/>
  </w:num>
  <w:num w:numId="6">
    <w:abstractNumId w:val="35"/>
  </w:num>
  <w:num w:numId="7">
    <w:abstractNumId w:val="5"/>
  </w:num>
  <w:num w:numId="8">
    <w:abstractNumId w:val="15"/>
  </w:num>
  <w:num w:numId="9">
    <w:abstractNumId w:val="43"/>
  </w:num>
  <w:num w:numId="10">
    <w:abstractNumId w:val="3"/>
  </w:num>
  <w:num w:numId="11">
    <w:abstractNumId w:val="0"/>
  </w:num>
  <w:num w:numId="12">
    <w:abstractNumId w:val="7"/>
  </w:num>
  <w:num w:numId="13">
    <w:abstractNumId w:val="39"/>
  </w:num>
  <w:num w:numId="14">
    <w:abstractNumId w:val="29"/>
  </w:num>
  <w:num w:numId="15">
    <w:abstractNumId w:val="32"/>
  </w:num>
  <w:num w:numId="16">
    <w:abstractNumId w:val="2"/>
  </w:num>
  <w:num w:numId="17">
    <w:abstractNumId w:val="27"/>
  </w:num>
  <w:num w:numId="18">
    <w:abstractNumId w:val="18"/>
  </w:num>
  <w:num w:numId="19">
    <w:abstractNumId w:val="11"/>
  </w:num>
  <w:num w:numId="20">
    <w:abstractNumId w:val="26"/>
  </w:num>
  <w:num w:numId="21">
    <w:abstractNumId w:val="25"/>
  </w:num>
  <w:num w:numId="22">
    <w:abstractNumId w:val="1"/>
  </w:num>
  <w:num w:numId="23">
    <w:abstractNumId w:val="17"/>
  </w:num>
  <w:num w:numId="24">
    <w:abstractNumId w:val="10"/>
  </w:num>
  <w:num w:numId="25">
    <w:abstractNumId w:val="45"/>
  </w:num>
  <w:num w:numId="26">
    <w:abstractNumId w:val="30"/>
  </w:num>
  <w:num w:numId="27">
    <w:abstractNumId w:val="9"/>
  </w:num>
  <w:num w:numId="28">
    <w:abstractNumId w:val="34"/>
  </w:num>
  <w:num w:numId="29">
    <w:abstractNumId w:val="22"/>
  </w:num>
  <w:num w:numId="30">
    <w:abstractNumId w:val="21"/>
  </w:num>
  <w:num w:numId="31">
    <w:abstractNumId w:val="24"/>
  </w:num>
  <w:num w:numId="32">
    <w:abstractNumId w:val="37"/>
  </w:num>
  <w:num w:numId="33">
    <w:abstractNumId w:val="42"/>
  </w:num>
  <w:num w:numId="34">
    <w:abstractNumId w:val="28"/>
  </w:num>
  <w:num w:numId="35">
    <w:abstractNumId w:val="41"/>
  </w:num>
  <w:num w:numId="36">
    <w:abstractNumId w:val="40"/>
  </w:num>
  <w:num w:numId="37">
    <w:abstractNumId w:val="33"/>
  </w:num>
  <w:num w:numId="38">
    <w:abstractNumId w:val="12"/>
  </w:num>
  <w:num w:numId="39">
    <w:abstractNumId w:val="46"/>
  </w:num>
  <w:num w:numId="40">
    <w:abstractNumId w:val="19"/>
  </w:num>
  <w:num w:numId="41">
    <w:abstractNumId w:val="44"/>
  </w:num>
  <w:num w:numId="42">
    <w:abstractNumId w:val="13"/>
  </w:num>
  <w:num w:numId="43">
    <w:abstractNumId w:val="38"/>
  </w:num>
  <w:num w:numId="44">
    <w:abstractNumId w:val="8"/>
  </w:num>
  <w:num w:numId="45">
    <w:abstractNumId w:val="14"/>
  </w:num>
  <w:num w:numId="46">
    <w:abstractNumId w:val="4"/>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B07"/>
    <w:rsid w:val="00002935"/>
    <w:rsid w:val="00004244"/>
    <w:rsid w:val="0000515D"/>
    <w:rsid w:val="0000574D"/>
    <w:rsid w:val="000060CC"/>
    <w:rsid w:val="00014A24"/>
    <w:rsid w:val="000167A1"/>
    <w:rsid w:val="00020544"/>
    <w:rsid w:val="000224B5"/>
    <w:rsid w:val="000228B9"/>
    <w:rsid w:val="00022FF3"/>
    <w:rsid w:val="00023CE4"/>
    <w:rsid w:val="000251CA"/>
    <w:rsid w:val="0002782F"/>
    <w:rsid w:val="000279D5"/>
    <w:rsid w:val="00050BEF"/>
    <w:rsid w:val="00057A0E"/>
    <w:rsid w:val="0006338D"/>
    <w:rsid w:val="00066F7C"/>
    <w:rsid w:val="00070DB5"/>
    <w:rsid w:val="000720BE"/>
    <w:rsid w:val="000837F2"/>
    <w:rsid w:val="00084176"/>
    <w:rsid w:val="00086BB6"/>
    <w:rsid w:val="00086EB6"/>
    <w:rsid w:val="000909E2"/>
    <w:rsid w:val="0009100C"/>
    <w:rsid w:val="00091031"/>
    <w:rsid w:val="00093583"/>
    <w:rsid w:val="0009444E"/>
    <w:rsid w:val="000A0296"/>
    <w:rsid w:val="000A0543"/>
    <w:rsid w:val="000A5B8F"/>
    <w:rsid w:val="000A5DDD"/>
    <w:rsid w:val="000A6733"/>
    <w:rsid w:val="000A7494"/>
    <w:rsid w:val="000A7DC3"/>
    <w:rsid w:val="000B0F76"/>
    <w:rsid w:val="000B7858"/>
    <w:rsid w:val="000C481D"/>
    <w:rsid w:val="000C5895"/>
    <w:rsid w:val="000D09A3"/>
    <w:rsid w:val="000D573B"/>
    <w:rsid w:val="000E170B"/>
    <w:rsid w:val="000E1B38"/>
    <w:rsid w:val="000F076A"/>
    <w:rsid w:val="000F29A7"/>
    <w:rsid w:val="000F32C2"/>
    <w:rsid w:val="000F466E"/>
    <w:rsid w:val="000F7F4D"/>
    <w:rsid w:val="00100029"/>
    <w:rsid w:val="001007F6"/>
    <w:rsid w:val="001033C7"/>
    <w:rsid w:val="00111B7A"/>
    <w:rsid w:val="001216BB"/>
    <w:rsid w:val="0013628A"/>
    <w:rsid w:val="001402C6"/>
    <w:rsid w:val="00145AFA"/>
    <w:rsid w:val="0014699A"/>
    <w:rsid w:val="00150048"/>
    <w:rsid w:val="00154ECA"/>
    <w:rsid w:val="00156574"/>
    <w:rsid w:val="0015797A"/>
    <w:rsid w:val="00170712"/>
    <w:rsid w:val="00172EF5"/>
    <w:rsid w:val="00180B0D"/>
    <w:rsid w:val="00182E8A"/>
    <w:rsid w:val="001855E1"/>
    <w:rsid w:val="0019726D"/>
    <w:rsid w:val="001A2932"/>
    <w:rsid w:val="001A3997"/>
    <w:rsid w:val="001B1ED5"/>
    <w:rsid w:val="001B25D1"/>
    <w:rsid w:val="001B4840"/>
    <w:rsid w:val="001B6B5F"/>
    <w:rsid w:val="001D19DE"/>
    <w:rsid w:val="001D2A34"/>
    <w:rsid w:val="001D523C"/>
    <w:rsid w:val="001D6914"/>
    <w:rsid w:val="001D777F"/>
    <w:rsid w:val="001D7BD4"/>
    <w:rsid w:val="001E38DC"/>
    <w:rsid w:val="001E4073"/>
    <w:rsid w:val="001E495D"/>
    <w:rsid w:val="001F298D"/>
    <w:rsid w:val="0020442B"/>
    <w:rsid w:val="00204D0D"/>
    <w:rsid w:val="00207323"/>
    <w:rsid w:val="002152AC"/>
    <w:rsid w:val="00215E05"/>
    <w:rsid w:val="002176F3"/>
    <w:rsid w:val="00223884"/>
    <w:rsid w:val="00225984"/>
    <w:rsid w:val="00232F2F"/>
    <w:rsid w:val="00233934"/>
    <w:rsid w:val="00234042"/>
    <w:rsid w:val="002400AE"/>
    <w:rsid w:val="0024134E"/>
    <w:rsid w:val="002415E7"/>
    <w:rsid w:val="002454B7"/>
    <w:rsid w:val="00247A48"/>
    <w:rsid w:val="00247B1C"/>
    <w:rsid w:val="00247F89"/>
    <w:rsid w:val="0025436E"/>
    <w:rsid w:val="002603A8"/>
    <w:rsid w:val="00260676"/>
    <w:rsid w:val="0026141C"/>
    <w:rsid w:val="00262049"/>
    <w:rsid w:val="002621F7"/>
    <w:rsid w:val="002707F4"/>
    <w:rsid w:val="002708FF"/>
    <w:rsid w:val="00274739"/>
    <w:rsid w:val="00275674"/>
    <w:rsid w:val="0028083F"/>
    <w:rsid w:val="002815C1"/>
    <w:rsid w:val="00281E39"/>
    <w:rsid w:val="0028630A"/>
    <w:rsid w:val="002876B0"/>
    <w:rsid w:val="00292B4D"/>
    <w:rsid w:val="002945BA"/>
    <w:rsid w:val="0029477C"/>
    <w:rsid w:val="00296577"/>
    <w:rsid w:val="002A0FF6"/>
    <w:rsid w:val="002A26F6"/>
    <w:rsid w:val="002A2873"/>
    <w:rsid w:val="002A3C01"/>
    <w:rsid w:val="002A5AC1"/>
    <w:rsid w:val="002A5B78"/>
    <w:rsid w:val="002A7C66"/>
    <w:rsid w:val="002B0460"/>
    <w:rsid w:val="002B291B"/>
    <w:rsid w:val="002C0A65"/>
    <w:rsid w:val="002C379E"/>
    <w:rsid w:val="002C41CC"/>
    <w:rsid w:val="002D0A52"/>
    <w:rsid w:val="002D1115"/>
    <w:rsid w:val="002D1949"/>
    <w:rsid w:val="002D222F"/>
    <w:rsid w:val="002D3A99"/>
    <w:rsid w:val="002D3E84"/>
    <w:rsid w:val="002E46E0"/>
    <w:rsid w:val="002F0295"/>
    <w:rsid w:val="002F16C5"/>
    <w:rsid w:val="002F3CC2"/>
    <w:rsid w:val="002F71F2"/>
    <w:rsid w:val="002F771D"/>
    <w:rsid w:val="002F78F2"/>
    <w:rsid w:val="003008E7"/>
    <w:rsid w:val="0030280B"/>
    <w:rsid w:val="003063E3"/>
    <w:rsid w:val="00310D3C"/>
    <w:rsid w:val="00315025"/>
    <w:rsid w:val="00315685"/>
    <w:rsid w:val="00315808"/>
    <w:rsid w:val="00322B1E"/>
    <w:rsid w:val="00331787"/>
    <w:rsid w:val="00336DDE"/>
    <w:rsid w:val="0034282A"/>
    <w:rsid w:val="00343889"/>
    <w:rsid w:val="0034412A"/>
    <w:rsid w:val="003509F6"/>
    <w:rsid w:val="00351620"/>
    <w:rsid w:val="00351DF4"/>
    <w:rsid w:val="00352658"/>
    <w:rsid w:val="00362243"/>
    <w:rsid w:val="003652E6"/>
    <w:rsid w:val="00366B8A"/>
    <w:rsid w:val="0036762F"/>
    <w:rsid w:val="00370AB9"/>
    <w:rsid w:val="003710D5"/>
    <w:rsid w:val="00371F72"/>
    <w:rsid w:val="00372511"/>
    <w:rsid w:val="00374609"/>
    <w:rsid w:val="00374BD7"/>
    <w:rsid w:val="00381435"/>
    <w:rsid w:val="0038403C"/>
    <w:rsid w:val="003853EF"/>
    <w:rsid w:val="00397204"/>
    <w:rsid w:val="0039739E"/>
    <w:rsid w:val="00397721"/>
    <w:rsid w:val="003B0190"/>
    <w:rsid w:val="003B039E"/>
    <w:rsid w:val="003B571E"/>
    <w:rsid w:val="003C008F"/>
    <w:rsid w:val="003C0654"/>
    <w:rsid w:val="003C0A48"/>
    <w:rsid w:val="003D2E5F"/>
    <w:rsid w:val="003D452E"/>
    <w:rsid w:val="003D4F22"/>
    <w:rsid w:val="003D6C03"/>
    <w:rsid w:val="003E04AE"/>
    <w:rsid w:val="003E29BE"/>
    <w:rsid w:val="003E49F3"/>
    <w:rsid w:val="003E517B"/>
    <w:rsid w:val="003E5889"/>
    <w:rsid w:val="003F01E8"/>
    <w:rsid w:val="003F4D23"/>
    <w:rsid w:val="003F66F2"/>
    <w:rsid w:val="0040018F"/>
    <w:rsid w:val="004006EB"/>
    <w:rsid w:val="0040341D"/>
    <w:rsid w:val="00404354"/>
    <w:rsid w:val="00412FD0"/>
    <w:rsid w:val="0041518A"/>
    <w:rsid w:val="0041781B"/>
    <w:rsid w:val="00425C28"/>
    <w:rsid w:val="0043302D"/>
    <w:rsid w:val="00433A58"/>
    <w:rsid w:val="00444442"/>
    <w:rsid w:val="00445713"/>
    <w:rsid w:val="00445F3E"/>
    <w:rsid w:val="004462E9"/>
    <w:rsid w:val="004462EC"/>
    <w:rsid w:val="0044709C"/>
    <w:rsid w:val="0045088E"/>
    <w:rsid w:val="004515A8"/>
    <w:rsid w:val="00452515"/>
    <w:rsid w:val="00453EC0"/>
    <w:rsid w:val="00462104"/>
    <w:rsid w:val="0046519B"/>
    <w:rsid w:val="00465DFC"/>
    <w:rsid w:val="004713A3"/>
    <w:rsid w:val="00472944"/>
    <w:rsid w:val="0047371B"/>
    <w:rsid w:val="00481DBD"/>
    <w:rsid w:val="00482CD2"/>
    <w:rsid w:val="004859C1"/>
    <w:rsid w:val="00486DDD"/>
    <w:rsid w:val="00496E08"/>
    <w:rsid w:val="004A11BB"/>
    <w:rsid w:val="004A54C1"/>
    <w:rsid w:val="004B2C4B"/>
    <w:rsid w:val="004B4E59"/>
    <w:rsid w:val="004B526D"/>
    <w:rsid w:val="004B5420"/>
    <w:rsid w:val="004B5592"/>
    <w:rsid w:val="004B5852"/>
    <w:rsid w:val="004B5F93"/>
    <w:rsid w:val="004B7124"/>
    <w:rsid w:val="004C397E"/>
    <w:rsid w:val="004C50F8"/>
    <w:rsid w:val="004C6AB8"/>
    <w:rsid w:val="004C7DB0"/>
    <w:rsid w:val="004D0277"/>
    <w:rsid w:val="004D06D3"/>
    <w:rsid w:val="004D5043"/>
    <w:rsid w:val="004D60F2"/>
    <w:rsid w:val="004D7983"/>
    <w:rsid w:val="004E04DB"/>
    <w:rsid w:val="004E3E51"/>
    <w:rsid w:val="004F46FE"/>
    <w:rsid w:val="00501330"/>
    <w:rsid w:val="00501A8E"/>
    <w:rsid w:val="00502021"/>
    <w:rsid w:val="0050637C"/>
    <w:rsid w:val="00506789"/>
    <w:rsid w:val="00510920"/>
    <w:rsid w:val="00512B5F"/>
    <w:rsid w:val="00523A85"/>
    <w:rsid w:val="005241D4"/>
    <w:rsid w:val="005344C0"/>
    <w:rsid w:val="00535BD9"/>
    <w:rsid w:val="0054442B"/>
    <w:rsid w:val="00547FD0"/>
    <w:rsid w:val="00553E2A"/>
    <w:rsid w:val="00560A2F"/>
    <w:rsid w:val="0057049A"/>
    <w:rsid w:val="00581404"/>
    <w:rsid w:val="00581F66"/>
    <w:rsid w:val="00587D4C"/>
    <w:rsid w:val="00587EEF"/>
    <w:rsid w:val="005909F0"/>
    <w:rsid w:val="00592465"/>
    <w:rsid w:val="005959B9"/>
    <w:rsid w:val="005A5DCF"/>
    <w:rsid w:val="005A7FFD"/>
    <w:rsid w:val="005B43FA"/>
    <w:rsid w:val="005B4BEC"/>
    <w:rsid w:val="005B7D34"/>
    <w:rsid w:val="005C3EE9"/>
    <w:rsid w:val="005C4B81"/>
    <w:rsid w:val="005C5039"/>
    <w:rsid w:val="005C599E"/>
    <w:rsid w:val="005C75D0"/>
    <w:rsid w:val="005D0C46"/>
    <w:rsid w:val="005D1397"/>
    <w:rsid w:val="005D18ED"/>
    <w:rsid w:val="005D2FFE"/>
    <w:rsid w:val="005D5E4C"/>
    <w:rsid w:val="005E4D71"/>
    <w:rsid w:val="005F5163"/>
    <w:rsid w:val="00600B01"/>
    <w:rsid w:val="00602F0F"/>
    <w:rsid w:val="00605663"/>
    <w:rsid w:val="0061059D"/>
    <w:rsid w:val="006106A0"/>
    <w:rsid w:val="00614685"/>
    <w:rsid w:val="00616A50"/>
    <w:rsid w:val="00627363"/>
    <w:rsid w:val="0063026F"/>
    <w:rsid w:val="006309C4"/>
    <w:rsid w:val="00632920"/>
    <w:rsid w:val="006358A9"/>
    <w:rsid w:val="00641FAB"/>
    <w:rsid w:val="00644399"/>
    <w:rsid w:val="00651C56"/>
    <w:rsid w:val="006522A4"/>
    <w:rsid w:val="006542CD"/>
    <w:rsid w:val="00655902"/>
    <w:rsid w:val="00655C78"/>
    <w:rsid w:val="00656632"/>
    <w:rsid w:val="00661571"/>
    <w:rsid w:val="006625C8"/>
    <w:rsid w:val="00666B09"/>
    <w:rsid w:val="0066727E"/>
    <w:rsid w:val="006679D0"/>
    <w:rsid w:val="00674E45"/>
    <w:rsid w:val="00675D04"/>
    <w:rsid w:val="006764D7"/>
    <w:rsid w:val="006770C1"/>
    <w:rsid w:val="00684103"/>
    <w:rsid w:val="00685E43"/>
    <w:rsid w:val="006904E6"/>
    <w:rsid w:val="00696AC1"/>
    <w:rsid w:val="006A6192"/>
    <w:rsid w:val="006A7AEE"/>
    <w:rsid w:val="006B06ED"/>
    <w:rsid w:val="006B2684"/>
    <w:rsid w:val="006B29AC"/>
    <w:rsid w:val="006B36AB"/>
    <w:rsid w:val="006B7357"/>
    <w:rsid w:val="006C135B"/>
    <w:rsid w:val="006C6D2E"/>
    <w:rsid w:val="006C6D68"/>
    <w:rsid w:val="006D001F"/>
    <w:rsid w:val="006D1B28"/>
    <w:rsid w:val="006D3549"/>
    <w:rsid w:val="006D5E38"/>
    <w:rsid w:val="006D63B1"/>
    <w:rsid w:val="006E4A40"/>
    <w:rsid w:val="006F007E"/>
    <w:rsid w:val="006F37F6"/>
    <w:rsid w:val="006F43B9"/>
    <w:rsid w:val="006F57B0"/>
    <w:rsid w:val="006F619E"/>
    <w:rsid w:val="007112F5"/>
    <w:rsid w:val="007123BA"/>
    <w:rsid w:val="00714592"/>
    <w:rsid w:val="00715B6F"/>
    <w:rsid w:val="00716D53"/>
    <w:rsid w:val="007202CE"/>
    <w:rsid w:val="00723BC7"/>
    <w:rsid w:val="00727385"/>
    <w:rsid w:val="00730720"/>
    <w:rsid w:val="00733E23"/>
    <w:rsid w:val="00735673"/>
    <w:rsid w:val="007364BF"/>
    <w:rsid w:val="00740CF2"/>
    <w:rsid w:val="00742C82"/>
    <w:rsid w:val="00746230"/>
    <w:rsid w:val="00746493"/>
    <w:rsid w:val="007539CF"/>
    <w:rsid w:val="00760965"/>
    <w:rsid w:val="00763C03"/>
    <w:rsid w:val="00763F36"/>
    <w:rsid w:val="007675AD"/>
    <w:rsid w:val="007707D2"/>
    <w:rsid w:val="007717E4"/>
    <w:rsid w:val="00774517"/>
    <w:rsid w:val="00777009"/>
    <w:rsid w:val="00791571"/>
    <w:rsid w:val="0079188A"/>
    <w:rsid w:val="00794946"/>
    <w:rsid w:val="00794D02"/>
    <w:rsid w:val="007A2C10"/>
    <w:rsid w:val="007A46C3"/>
    <w:rsid w:val="007A671A"/>
    <w:rsid w:val="007B09C8"/>
    <w:rsid w:val="007B139A"/>
    <w:rsid w:val="007B379D"/>
    <w:rsid w:val="007C0580"/>
    <w:rsid w:val="007C17C0"/>
    <w:rsid w:val="007C3139"/>
    <w:rsid w:val="007D0B15"/>
    <w:rsid w:val="007D0DBF"/>
    <w:rsid w:val="007D173C"/>
    <w:rsid w:val="007D227D"/>
    <w:rsid w:val="007D2428"/>
    <w:rsid w:val="007D54C9"/>
    <w:rsid w:val="007D7254"/>
    <w:rsid w:val="007E00DD"/>
    <w:rsid w:val="007E34AE"/>
    <w:rsid w:val="007E4753"/>
    <w:rsid w:val="007F2397"/>
    <w:rsid w:val="007F41F8"/>
    <w:rsid w:val="007F54FB"/>
    <w:rsid w:val="007F75A1"/>
    <w:rsid w:val="007F780C"/>
    <w:rsid w:val="00801159"/>
    <w:rsid w:val="00802093"/>
    <w:rsid w:val="00802F98"/>
    <w:rsid w:val="0080507D"/>
    <w:rsid w:val="008056D0"/>
    <w:rsid w:val="00805D3C"/>
    <w:rsid w:val="00810F7F"/>
    <w:rsid w:val="00813974"/>
    <w:rsid w:val="00821910"/>
    <w:rsid w:val="00822B6A"/>
    <w:rsid w:val="00826997"/>
    <w:rsid w:val="00826F05"/>
    <w:rsid w:val="00831F6E"/>
    <w:rsid w:val="00834782"/>
    <w:rsid w:val="008348DC"/>
    <w:rsid w:val="008358C2"/>
    <w:rsid w:val="00837213"/>
    <w:rsid w:val="00841B5A"/>
    <w:rsid w:val="00844F1D"/>
    <w:rsid w:val="00847ECC"/>
    <w:rsid w:val="00851900"/>
    <w:rsid w:val="0085400E"/>
    <w:rsid w:val="008544FA"/>
    <w:rsid w:val="00854A43"/>
    <w:rsid w:val="00857714"/>
    <w:rsid w:val="00861041"/>
    <w:rsid w:val="0086639B"/>
    <w:rsid w:val="00866463"/>
    <w:rsid w:val="00873633"/>
    <w:rsid w:val="00874DA0"/>
    <w:rsid w:val="00885597"/>
    <w:rsid w:val="00886A51"/>
    <w:rsid w:val="00890D6D"/>
    <w:rsid w:val="00894773"/>
    <w:rsid w:val="00897A09"/>
    <w:rsid w:val="00897C60"/>
    <w:rsid w:val="008A17AE"/>
    <w:rsid w:val="008A4134"/>
    <w:rsid w:val="008A4EF2"/>
    <w:rsid w:val="008B5EBB"/>
    <w:rsid w:val="008C0509"/>
    <w:rsid w:val="008C15CD"/>
    <w:rsid w:val="008C1B07"/>
    <w:rsid w:val="008C3A50"/>
    <w:rsid w:val="008C675F"/>
    <w:rsid w:val="008D1052"/>
    <w:rsid w:val="008D2AD4"/>
    <w:rsid w:val="008D415E"/>
    <w:rsid w:val="008D4299"/>
    <w:rsid w:val="008D4F0A"/>
    <w:rsid w:val="008D6CC4"/>
    <w:rsid w:val="008E7985"/>
    <w:rsid w:val="008F375C"/>
    <w:rsid w:val="008F41BB"/>
    <w:rsid w:val="009008EB"/>
    <w:rsid w:val="0090243A"/>
    <w:rsid w:val="0090361A"/>
    <w:rsid w:val="0090678E"/>
    <w:rsid w:val="00906CE6"/>
    <w:rsid w:val="009123A9"/>
    <w:rsid w:val="00922470"/>
    <w:rsid w:val="009255CA"/>
    <w:rsid w:val="00927D29"/>
    <w:rsid w:val="0093152C"/>
    <w:rsid w:val="0093201C"/>
    <w:rsid w:val="00932AA8"/>
    <w:rsid w:val="00932D42"/>
    <w:rsid w:val="009343C2"/>
    <w:rsid w:val="009354C6"/>
    <w:rsid w:val="00940DF9"/>
    <w:rsid w:val="0094250E"/>
    <w:rsid w:val="00942F6B"/>
    <w:rsid w:val="009457BE"/>
    <w:rsid w:val="00946116"/>
    <w:rsid w:val="0094798D"/>
    <w:rsid w:val="009542E3"/>
    <w:rsid w:val="00954996"/>
    <w:rsid w:val="0095664B"/>
    <w:rsid w:val="00957AD2"/>
    <w:rsid w:val="00960E19"/>
    <w:rsid w:val="009637C1"/>
    <w:rsid w:val="00965B44"/>
    <w:rsid w:val="009678DF"/>
    <w:rsid w:val="009700CD"/>
    <w:rsid w:val="00972462"/>
    <w:rsid w:val="00973322"/>
    <w:rsid w:val="00973983"/>
    <w:rsid w:val="0097511C"/>
    <w:rsid w:val="00990361"/>
    <w:rsid w:val="00991635"/>
    <w:rsid w:val="00994598"/>
    <w:rsid w:val="00997378"/>
    <w:rsid w:val="009A3477"/>
    <w:rsid w:val="009A4BA0"/>
    <w:rsid w:val="009A6C71"/>
    <w:rsid w:val="009A6FA4"/>
    <w:rsid w:val="009B241A"/>
    <w:rsid w:val="009B5A2C"/>
    <w:rsid w:val="009C0C46"/>
    <w:rsid w:val="009C1D34"/>
    <w:rsid w:val="009C4958"/>
    <w:rsid w:val="009D081C"/>
    <w:rsid w:val="009D5DE2"/>
    <w:rsid w:val="009E09E8"/>
    <w:rsid w:val="009E4339"/>
    <w:rsid w:val="00A023B8"/>
    <w:rsid w:val="00A03932"/>
    <w:rsid w:val="00A057DA"/>
    <w:rsid w:val="00A07DDF"/>
    <w:rsid w:val="00A10C99"/>
    <w:rsid w:val="00A11713"/>
    <w:rsid w:val="00A216FC"/>
    <w:rsid w:val="00A23A2C"/>
    <w:rsid w:val="00A308EA"/>
    <w:rsid w:val="00A37314"/>
    <w:rsid w:val="00A374E4"/>
    <w:rsid w:val="00A40005"/>
    <w:rsid w:val="00A4235C"/>
    <w:rsid w:val="00A431BD"/>
    <w:rsid w:val="00A431D9"/>
    <w:rsid w:val="00A43F86"/>
    <w:rsid w:val="00A52361"/>
    <w:rsid w:val="00A62113"/>
    <w:rsid w:val="00A6292F"/>
    <w:rsid w:val="00A63660"/>
    <w:rsid w:val="00A65A8A"/>
    <w:rsid w:val="00A669C8"/>
    <w:rsid w:val="00A70D14"/>
    <w:rsid w:val="00A70F5C"/>
    <w:rsid w:val="00A71FFE"/>
    <w:rsid w:val="00A769E1"/>
    <w:rsid w:val="00A77660"/>
    <w:rsid w:val="00A80FAF"/>
    <w:rsid w:val="00A878F7"/>
    <w:rsid w:val="00A901C5"/>
    <w:rsid w:val="00A969C1"/>
    <w:rsid w:val="00AA1A18"/>
    <w:rsid w:val="00AA40FD"/>
    <w:rsid w:val="00AA436E"/>
    <w:rsid w:val="00AA5F7C"/>
    <w:rsid w:val="00AB62DA"/>
    <w:rsid w:val="00AC626A"/>
    <w:rsid w:val="00AD5B5B"/>
    <w:rsid w:val="00AE37A4"/>
    <w:rsid w:val="00AE559A"/>
    <w:rsid w:val="00AF70BC"/>
    <w:rsid w:val="00B019F2"/>
    <w:rsid w:val="00B10422"/>
    <w:rsid w:val="00B10501"/>
    <w:rsid w:val="00B10F2B"/>
    <w:rsid w:val="00B13B5E"/>
    <w:rsid w:val="00B14010"/>
    <w:rsid w:val="00B20626"/>
    <w:rsid w:val="00B2343C"/>
    <w:rsid w:val="00B24099"/>
    <w:rsid w:val="00B2614B"/>
    <w:rsid w:val="00B3143D"/>
    <w:rsid w:val="00B31B5B"/>
    <w:rsid w:val="00B37804"/>
    <w:rsid w:val="00B450B4"/>
    <w:rsid w:val="00B4553A"/>
    <w:rsid w:val="00B465FF"/>
    <w:rsid w:val="00B46AC9"/>
    <w:rsid w:val="00B4787A"/>
    <w:rsid w:val="00B524C6"/>
    <w:rsid w:val="00B557E9"/>
    <w:rsid w:val="00B70877"/>
    <w:rsid w:val="00B71009"/>
    <w:rsid w:val="00B72E1A"/>
    <w:rsid w:val="00B72F5A"/>
    <w:rsid w:val="00B74956"/>
    <w:rsid w:val="00B754AB"/>
    <w:rsid w:val="00B76A39"/>
    <w:rsid w:val="00B84BB7"/>
    <w:rsid w:val="00B90773"/>
    <w:rsid w:val="00B91173"/>
    <w:rsid w:val="00B96A96"/>
    <w:rsid w:val="00BA01B9"/>
    <w:rsid w:val="00BA127C"/>
    <w:rsid w:val="00BA194D"/>
    <w:rsid w:val="00BA411E"/>
    <w:rsid w:val="00BA4A8C"/>
    <w:rsid w:val="00BA4FEA"/>
    <w:rsid w:val="00BA658E"/>
    <w:rsid w:val="00BA76ED"/>
    <w:rsid w:val="00BB1FBF"/>
    <w:rsid w:val="00BB310A"/>
    <w:rsid w:val="00BB3F43"/>
    <w:rsid w:val="00BB4B2B"/>
    <w:rsid w:val="00BC2D5D"/>
    <w:rsid w:val="00BC59CB"/>
    <w:rsid w:val="00BD0B47"/>
    <w:rsid w:val="00BD1F3C"/>
    <w:rsid w:val="00BD34E1"/>
    <w:rsid w:val="00BD38E5"/>
    <w:rsid w:val="00BD7EAF"/>
    <w:rsid w:val="00BE4768"/>
    <w:rsid w:val="00BE71A8"/>
    <w:rsid w:val="00BF0325"/>
    <w:rsid w:val="00BF0EAD"/>
    <w:rsid w:val="00BF10DC"/>
    <w:rsid w:val="00BF3B76"/>
    <w:rsid w:val="00BF410E"/>
    <w:rsid w:val="00BF4989"/>
    <w:rsid w:val="00BF6214"/>
    <w:rsid w:val="00C03896"/>
    <w:rsid w:val="00C03DDB"/>
    <w:rsid w:val="00C064AA"/>
    <w:rsid w:val="00C10473"/>
    <w:rsid w:val="00C15376"/>
    <w:rsid w:val="00C218AF"/>
    <w:rsid w:val="00C23900"/>
    <w:rsid w:val="00C23901"/>
    <w:rsid w:val="00C259A5"/>
    <w:rsid w:val="00C27393"/>
    <w:rsid w:val="00C367A5"/>
    <w:rsid w:val="00C400ED"/>
    <w:rsid w:val="00C44828"/>
    <w:rsid w:val="00C47168"/>
    <w:rsid w:val="00C47BF1"/>
    <w:rsid w:val="00C52653"/>
    <w:rsid w:val="00C53645"/>
    <w:rsid w:val="00C53B18"/>
    <w:rsid w:val="00C551A5"/>
    <w:rsid w:val="00C5558E"/>
    <w:rsid w:val="00C6197D"/>
    <w:rsid w:val="00C666D2"/>
    <w:rsid w:val="00C70907"/>
    <w:rsid w:val="00C70CEE"/>
    <w:rsid w:val="00C71FCC"/>
    <w:rsid w:val="00C7507C"/>
    <w:rsid w:val="00C77656"/>
    <w:rsid w:val="00C83A71"/>
    <w:rsid w:val="00C83CD7"/>
    <w:rsid w:val="00C86E72"/>
    <w:rsid w:val="00C90574"/>
    <w:rsid w:val="00C916B9"/>
    <w:rsid w:val="00C926B4"/>
    <w:rsid w:val="00C966B3"/>
    <w:rsid w:val="00C97D39"/>
    <w:rsid w:val="00CA033C"/>
    <w:rsid w:val="00CA6BD8"/>
    <w:rsid w:val="00CB330E"/>
    <w:rsid w:val="00CB3D79"/>
    <w:rsid w:val="00CB4992"/>
    <w:rsid w:val="00CD0EE6"/>
    <w:rsid w:val="00CD39BF"/>
    <w:rsid w:val="00CD3F57"/>
    <w:rsid w:val="00CE0398"/>
    <w:rsid w:val="00CE5FD0"/>
    <w:rsid w:val="00CF0E0C"/>
    <w:rsid w:val="00CF25EA"/>
    <w:rsid w:val="00CF3273"/>
    <w:rsid w:val="00CF5BB8"/>
    <w:rsid w:val="00CF77E9"/>
    <w:rsid w:val="00D02DAB"/>
    <w:rsid w:val="00D04133"/>
    <w:rsid w:val="00D04168"/>
    <w:rsid w:val="00D04279"/>
    <w:rsid w:val="00D05584"/>
    <w:rsid w:val="00D06489"/>
    <w:rsid w:val="00D13050"/>
    <w:rsid w:val="00D16F18"/>
    <w:rsid w:val="00D23AAB"/>
    <w:rsid w:val="00D23BBA"/>
    <w:rsid w:val="00D33544"/>
    <w:rsid w:val="00D36BD7"/>
    <w:rsid w:val="00D40B71"/>
    <w:rsid w:val="00D44006"/>
    <w:rsid w:val="00D47297"/>
    <w:rsid w:val="00D47BF6"/>
    <w:rsid w:val="00D50EB8"/>
    <w:rsid w:val="00D5304D"/>
    <w:rsid w:val="00D533EF"/>
    <w:rsid w:val="00D54494"/>
    <w:rsid w:val="00D5688F"/>
    <w:rsid w:val="00D57210"/>
    <w:rsid w:val="00D5747D"/>
    <w:rsid w:val="00D614CC"/>
    <w:rsid w:val="00D61C6B"/>
    <w:rsid w:val="00D67C35"/>
    <w:rsid w:val="00D72714"/>
    <w:rsid w:val="00D7605E"/>
    <w:rsid w:val="00D7669B"/>
    <w:rsid w:val="00D83833"/>
    <w:rsid w:val="00D83CD3"/>
    <w:rsid w:val="00D83E49"/>
    <w:rsid w:val="00D87DF8"/>
    <w:rsid w:val="00D91C1B"/>
    <w:rsid w:val="00D92F80"/>
    <w:rsid w:val="00D93C66"/>
    <w:rsid w:val="00D95451"/>
    <w:rsid w:val="00DA0C0F"/>
    <w:rsid w:val="00DA532A"/>
    <w:rsid w:val="00DA7092"/>
    <w:rsid w:val="00DA73C3"/>
    <w:rsid w:val="00DB1185"/>
    <w:rsid w:val="00DB1BEB"/>
    <w:rsid w:val="00DB47D0"/>
    <w:rsid w:val="00DC2D87"/>
    <w:rsid w:val="00DC424D"/>
    <w:rsid w:val="00DC4318"/>
    <w:rsid w:val="00DC595F"/>
    <w:rsid w:val="00DC5F67"/>
    <w:rsid w:val="00DC689D"/>
    <w:rsid w:val="00DD141A"/>
    <w:rsid w:val="00DD2D15"/>
    <w:rsid w:val="00DD3B5B"/>
    <w:rsid w:val="00DD4D02"/>
    <w:rsid w:val="00DD605C"/>
    <w:rsid w:val="00DD73D1"/>
    <w:rsid w:val="00DD78BC"/>
    <w:rsid w:val="00DE1F36"/>
    <w:rsid w:val="00DF1F56"/>
    <w:rsid w:val="00DF64D6"/>
    <w:rsid w:val="00E0122F"/>
    <w:rsid w:val="00E024F1"/>
    <w:rsid w:val="00E03941"/>
    <w:rsid w:val="00E0455E"/>
    <w:rsid w:val="00E10AD9"/>
    <w:rsid w:val="00E2004E"/>
    <w:rsid w:val="00E201B0"/>
    <w:rsid w:val="00E21A2B"/>
    <w:rsid w:val="00E223D4"/>
    <w:rsid w:val="00E22F96"/>
    <w:rsid w:val="00E23C26"/>
    <w:rsid w:val="00E30437"/>
    <w:rsid w:val="00E30B08"/>
    <w:rsid w:val="00E32C4F"/>
    <w:rsid w:val="00E34144"/>
    <w:rsid w:val="00E45B36"/>
    <w:rsid w:val="00E5096A"/>
    <w:rsid w:val="00E510C4"/>
    <w:rsid w:val="00E53886"/>
    <w:rsid w:val="00E57C6A"/>
    <w:rsid w:val="00E61CD1"/>
    <w:rsid w:val="00E62485"/>
    <w:rsid w:val="00E64655"/>
    <w:rsid w:val="00E779E6"/>
    <w:rsid w:val="00E85F6B"/>
    <w:rsid w:val="00E93069"/>
    <w:rsid w:val="00E94C60"/>
    <w:rsid w:val="00EA45FD"/>
    <w:rsid w:val="00EA59AB"/>
    <w:rsid w:val="00EA6882"/>
    <w:rsid w:val="00EA69A5"/>
    <w:rsid w:val="00EB188E"/>
    <w:rsid w:val="00EB57FB"/>
    <w:rsid w:val="00EB5D4A"/>
    <w:rsid w:val="00EC2A8F"/>
    <w:rsid w:val="00EC372A"/>
    <w:rsid w:val="00EC3E36"/>
    <w:rsid w:val="00EC6872"/>
    <w:rsid w:val="00EC7389"/>
    <w:rsid w:val="00EC7D7C"/>
    <w:rsid w:val="00ED554D"/>
    <w:rsid w:val="00ED5F18"/>
    <w:rsid w:val="00ED6713"/>
    <w:rsid w:val="00ED7187"/>
    <w:rsid w:val="00EE7896"/>
    <w:rsid w:val="00EF1F46"/>
    <w:rsid w:val="00EF2804"/>
    <w:rsid w:val="00EF2FA8"/>
    <w:rsid w:val="00EF55C3"/>
    <w:rsid w:val="00EF5765"/>
    <w:rsid w:val="00F02C1B"/>
    <w:rsid w:val="00F0454A"/>
    <w:rsid w:val="00F07623"/>
    <w:rsid w:val="00F108FE"/>
    <w:rsid w:val="00F11697"/>
    <w:rsid w:val="00F135EF"/>
    <w:rsid w:val="00F13B61"/>
    <w:rsid w:val="00F142F0"/>
    <w:rsid w:val="00F1704C"/>
    <w:rsid w:val="00F21A50"/>
    <w:rsid w:val="00F21BD0"/>
    <w:rsid w:val="00F240CC"/>
    <w:rsid w:val="00F24206"/>
    <w:rsid w:val="00F24991"/>
    <w:rsid w:val="00F272E0"/>
    <w:rsid w:val="00F32AA3"/>
    <w:rsid w:val="00F32CED"/>
    <w:rsid w:val="00F32D24"/>
    <w:rsid w:val="00F35DA5"/>
    <w:rsid w:val="00F36356"/>
    <w:rsid w:val="00F422DE"/>
    <w:rsid w:val="00F4512A"/>
    <w:rsid w:val="00F52B0C"/>
    <w:rsid w:val="00F541D7"/>
    <w:rsid w:val="00F54E3F"/>
    <w:rsid w:val="00F55AA1"/>
    <w:rsid w:val="00F55F58"/>
    <w:rsid w:val="00F57521"/>
    <w:rsid w:val="00F57E48"/>
    <w:rsid w:val="00F60D31"/>
    <w:rsid w:val="00F62AD8"/>
    <w:rsid w:val="00F66331"/>
    <w:rsid w:val="00F671F7"/>
    <w:rsid w:val="00F702B1"/>
    <w:rsid w:val="00F76DDA"/>
    <w:rsid w:val="00F82C0C"/>
    <w:rsid w:val="00F860E9"/>
    <w:rsid w:val="00F87E08"/>
    <w:rsid w:val="00F94731"/>
    <w:rsid w:val="00F955C5"/>
    <w:rsid w:val="00FA15FD"/>
    <w:rsid w:val="00FA1760"/>
    <w:rsid w:val="00FA2DFF"/>
    <w:rsid w:val="00FB029D"/>
    <w:rsid w:val="00FB0444"/>
    <w:rsid w:val="00FB63B8"/>
    <w:rsid w:val="00FB6B78"/>
    <w:rsid w:val="00FC4164"/>
    <w:rsid w:val="00FD0D07"/>
    <w:rsid w:val="00FD4974"/>
    <w:rsid w:val="00FD553A"/>
    <w:rsid w:val="00FE06E6"/>
    <w:rsid w:val="00FE222F"/>
    <w:rsid w:val="00FE2821"/>
    <w:rsid w:val="00FE3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EF3EA"/>
  <w15:chartTrackingRefBased/>
  <w15:docId w15:val="{2042CBAC-A65B-4BAC-B85E-2A529DFE4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1,Содержание. 2 уровень"/>
    <w:basedOn w:val="a"/>
    <w:link w:val="a4"/>
    <w:uiPriority w:val="34"/>
    <w:qFormat/>
    <w:rsid w:val="008C1B07"/>
    <w:pPr>
      <w:ind w:left="720"/>
      <w:contextualSpacing/>
    </w:pPr>
  </w:style>
  <w:style w:type="table" w:styleId="a5">
    <w:name w:val="Table Grid"/>
    <w:basedOn w:val="a1"/>
    <w:uiPriority w:val="39"/>
    <w:rsid w:val="00733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E475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E4753"/>
  </w:style>
  <w:style w:type="paragraph" w:styleId="a8">
    <w:name w:val="footer"/>
    <w:basedOn w:val="a"/>
    <w:link w:val="a9"/>
    <w:uiPriority w:val="99"/>
    <w:unhideWhenUsed/>
    <w:rsid w:val="007E475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E4753"/>
  </w:style>
  <w:style w:type="character" w:styleId="aa">
    <w:name w:val="annotation reference"/>
    <w:basedOn w:val="a0"/>
    <w:uiPriority w:val="99"/>
    <w:semiHidden/>
    <w:unhideWhenUsed/>
    <w:rsid w:val="00180B0D"/>
    <w:rPr>
      <w:sz w:val="16"/>
      <w:szCs w:val="16"/>
    </w:rPr>
  </w:style>
  <w:style w:type="paragraph" w:styleId="ab">
    <w:name w:val="annotation text"/>
    <w:basedOn w:val="a"/>
    <w:link w:val="ac"/>
    <w:uiPriority w:val="99"/>
    <w:unhideWhenUsed/>
    <w:rsid w:val="00180B0D"/>
    <w:pPr>
      <w:spacing w:line="240" w:lineRule="auto"/>
    </w:pPr>
    <w:rPr>
      <w:sz w:val="20"/>
      <w:szCs w:val="20"/>
    </w:rPr>
  </w:style>
  <w:style w:type="character" w:customStyle="1" w:styleId="ac">
    <w:name w:val="Текст примечания Знак"/>
    <w:basedOn w:val="a0"/>
    <w:link w:val="ab"/>
    <w:uiPriority w:val="99"/>
    <w:rsid w:val="00180B0D"/>
    <w:rPr>
      <w:sz w:val="20"/>
      <w:szCs w:val="20"/>
    </w:rPr>
  </w:style>
  <w:style w:type="paragraph" w:styleId="ad">
    <w:name w:val="annotation subject"/>
    <w:basedOn w:val="ab"/>
    <w:next w:val="ab"/>
    <w:link w:val="ae"/>
    <w:uiPriority w:val="99"/>
    <w:semiHidden/>
    <w:unhideWhenUsed/>
    <w:rsid w:val="00180B0D"/>
    <w:rPr>
      <w:b/>
      <w:bCs/>
    </w:rPr>
  </w:style>
  <w:style w:type="character" w:customStyle="1" w:styleId="ae">
    <w:name w:val="Тема примечания Знак"/>
    <w:basedOn w:val="ac"/>
    <w:link w:val="ad"/>
    <w:uiPriority w:val="99"/>
    <w:semiHidden/>
    <w:rsid w:val="00180B0D"/>
    <w:rPr>
      <w:b/>
      <w:bCs/>
      <w:sz w:val="20"/>
      <w:szCs w:val="20"/>
    </w:rPr>
  </w:style>
  <w:style w:type="paragraph" w:styleId="af">
    <w:name w:val="Balloon Text"/>
    <w:basedOn w:val="a"/>
    <w:link w:val="af0"/>
    <w:uiPriority w:val="99"/>
    <w:semiHidden/>
    <w:unhideWhenUsed/>
    <w:rsid w:val="00180B0D"/>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180B0D"/>
    <w:rPr>
      <w:rFonts w:ascii="Segoe UI" w:hAnsi="Segoe UI" w:cs="Segoe UI"/>
      <w:sz w:val="18"/>
      <w:szCs w:val="18"/>
    </w:rPr>
  </w:style>
  <w:style w:type="paragraph" w:styleId="af1">
    <w:name w:val="footnote text"/>
    <w:basedOn w:val="a"/>
    <w:link w:val="af2"/>
    <w:uiPriority w:val="99"/>
    <w:unhideWhenUsed/>
    <w:rsid w:val="009123A9"/>
    <w:pPr>
      <w:spacing w:after="0" w:line="240" w:lineRule="auto"/>
    </w:pPr>
    <w:rPr>
      <w:sz w:val="20"/>
      <w:szCs w:val="20"/>
    </w:rPr>
  </w:style>
  <w:style w:type="character" w:customStyle="1" w:styleId="af2">
    <w:name w:val="Текст сноски Знак"/>
    <w:basedOn w:val="a0"/>
    <w:link w:val="af1"/>
    <w:uiPriority w:val="99"/>
    <w:rsid w:val="009123A9"/>
    <w:rPr>
      <w:sz w:val="20"/>
      <w:szCs w:val="20"/>
    </w:rPr>
  </w:style>
  <w:style w:type="character" w:styleId="af3">
    <w:name w:val="footnote reference"/>
    <w:basedOn w:val="a0"/>
    <w:uiPriority w:val="99"/>
    <w:semiHidden/>
    <w:unhideWhenUsed/>
    <w:rsid w:val="009123A9"/>
    <w:rPr>
      <w:vertAlign w:val="superscript"/>
    </w:rPr>
  </w:style>
  <w:style w:type="paragraph" w:styleId="af4">
    <w:name w:val="Body Text"/>
    <w:basedOn w:val="a"/>
    <w:link w:val="af5"/>
    <w:rsid w:val="00F60D31"/>
    <w:pPr>
      <w:spacing w:after="0" w:line="240" w:lineRule="auto"/>
    </w:pPr>
    <w:rPr>
      <w:rFonts w:ascii="Times New Roman" w:eastAsia="Times New Roman" w:hAnsi="Times New Roman" w:cs="Times New Roman"/>
      <w:b/>
      <w:sz w:val="20"/>
      <w:szCs w:val="20"/>
      <w:lang w:eastAsia="ru-RU"/>
    </w:rPr>
  </w:style>
  <w:style w:type="character" w:customStyle="1" w:styleId="af5">
    <w:name w:val="Основной текст Знак"/>
    <w:basedOn w:val="a0"/>
    <w:link w:val="af4"/>
    <w:rsid w:val="00F60D31"/>
    <w:rPr>
      <w:rFonts w:ascii="Times New Roman" w:eastAsia="Times New Roman" w:hAnsi="Times New Roman" w:cs="Times New Roman"/>
      <w:b/>
      <w:sz w:val="20"/>
      <w:szCs w:val="20"/>
      <w:lang w:eastAsia="ru-RU"/>
    </w:rPr>
  </w:style>
  <w:style w:type="paragraph" w:styleId="af6">
    <w:name w:val="Revision"/>
    <w:hidden/>
    <w:uiPriority w:val="99"/>
    <w:semiHidden/>
    <w:rsid w:val="00091031"/>
    <w:pPr>
      <w:spacing w:after="0" w:line="240" w:lineRule="auto"/>
    </w:pPr>
  </w:style>
  <w:style w:type="character" w:customStyle="1" w:styleId="gwt-inlinelabel">
    <w:name w:val="gwt-inlinelabel"/>
    <w:basedOn w:val="a0"/>
    <w:rsid w:val="00B72E1A"/>
  </w:style>
  <w:style w:type="character" w:styleId="af7">
    <w:name w:val="Hyperlink"/>
    <w:basedOn w:val="a0"/>
    <w:uiPriority w:val="99"/>
    <w:semiHidden/>
    <w:unhideWhenUsed/>
    <w:rsid w:val="00746493"/>
    <w:rPr>
      <w:color w:val="0563C1"/>
      <w:u w:val="single"/>
    </w:rPr>
  </w:style>
  <w:style w:type="character" w:customStyle="1" w:styleId="a4">
    <w:name w:val="Абзац списка Знак"/>
    <w:aliases w:val="Абзац списка 1 Знак,Содержание. 2 уровень Знак"/>
    <w:link w:val="a3"/>
    <w:uiPriority w:val="34"/>
    <w:locked/>
    <w:rsid w:val="000060CC"/>
  </w:style>
  <w:style w:type="paragraph" w:styleId="af8">
    <w:name w:val="endnote text"/>
    <w:basedOn w:val="a"/>
    <w:link w:val="af9"/>
    <w:uiPriority w:val="99"/>
    <w:semiHidden/>
    <w:unhideWhenUsed/>
    <w:rsid w:val="002D1115"/>
    <w:pPr>
      <w:spacing w:after="0" w:line="240" w:lineRule="auto"/>
    </w:pPr>
    <w:rPr>
      <w:sz w:val="20"/>
      <w:szCs w:val="20"/>
    </w:rPr>
  </w:style>
  <w:style w:type="character" w:customStyle="1" w:styleId="af9">
    <w:name w:val="Текст концевой сноски Знак"/>
    <w:basedOn w:val="a0"/>
    <w:link w:val="af8"/>
    <w:uiPriority w:val="99"/>
    <w:semiHidden/>
    <w:rsid w:val="002D1115"/>
    <w:rPr>
      <w:sz w:val="20"/>
      <w:szCs w:val="20"/>
    </w:rPr>
  </w:style>
  <w:style w:type="character" w:styleId="afa">
    <w:name w:val="endnote reference"/>
    <w:basedOn w:val="a0"/>
    <w:uiPriority w:val="99"/>
    <w:semiHidden/>
    <w:unhideWhenUsed/>
    <w:rsid w:val="002D11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544595">
      <w:bodyDiv w:val="1"/>
      <w:marLeft w:val="0"/>
      <w:marRight w:val="0"/>
      <w:marTop w:val="0"/>
      <w:marBottom w:val="0"/>
      <w:divBdr>
        <w:top w:val="none" w:sz="0" w:space="0" w:color="auto"/>
        <w:left w:val="none" w:sz="0" w:space="0" w:color="auto"/>
        <w:bottom w:val="none" w:sz="0" w:space="0" w:color="auto"/>
        <w:right w:val="none" w:sz="0" w:space="0" w:color="auto"/>
      </w:divBdr>
    </w:div>
    <w:div w:id="567424579">
      <w:bodyDiv w:val="1"/>
      <w:marLeft w:val="0"/>
      <w:marRight w:val="0"/>
      <w:marTop w:val="0"/>
      <w:marBottom w:val="0"/>
      <w:divBdr>
        <w:top w:val="none" w:sz="0" w:space="0" w:color="auto"/>
        <w:left w:val="none" w:sz="0" w:space="0" w:color="auto"/>
        <w:bottom w:val="none" w:sz="0" w:space="0" w:color="auto"/>
        <w:right w:val="none" w:sz="0" w:space="0" w:color="auto"/>
      </w:divBdr>
    </w:div>
    <w:div w:id="1271401073">
      <w:bodyDiv w:val="1"/>
      <w:marLeft w:val="0"/>
      <w:marRight w:val="0"/>
      <w:marTop w:val="0"/>
      <w:marBottom w:val="0"/>
      <w:divBdr>
        <w:top w:val="none" w:sz="0" w:space="0" w:color="auto"/>
        <w:left w:val="none" w:sz="0" w:space="0" w:color="auto"/>
        <w:bottom w:val="none" w:sz="0" w:space="0" w:color="auto"/>
        <w:right w:val="none" w:sz="0" w:space="0" w:color="auto"/>
      </w:divBdr>
    </w:div>
    <w:div w:id="1390156480">
      <w:bodyDiv w:val="1"/>
      <w:marLeft w:val="0"/>
      <w:marRight w:val="0"/>
      <w:marTop w:val="0"/>
      <w:marBottom w:val="0"/>
      <w:divBdr>
        <w:top w:val="none" w:sz="0" w:space="0" w:color="auto"/>
        <w:left w:val="none" w:sz="0" w:space="0" w:color="auto"/>
        <w:bottom w:val="none" w:sz="0" w:space="0" w:color="auto"/>
        <w:right w:val="none" w:sz="0" w:space="0" w:color="auto"/>
      </w:divBdr>
    </w:div>
    <w:div w:id="1393315081">
      <w:bodyDiv w:val="1"/>
      <w:marLeft w:val="0"/>
      <w:marRight w:val="0"/>
      <w:marTop w:val="0"/>
      <w:marBottom w:val="0"/>
      <w:divBdr>
        <w:top w:val="none" w:sz="0" w:space="0" w:color="auto"/>
        <w:left w:val="none" w:sz="0" w:space="0" w:color="auto"/>
        <w:bottom w:val="none" w:sz="0" w:space="0" w:color="auto"/>
        <w:right w:val="none" w:sz="0" w:space="0" w:color="auto"/>
      </w:divBdr>
      <w:divsChild>
        <w:div w:id="315845411">
          <w:marLeft w:val="0"/>
          <w:marRight w:val="0"/>
          <w:marTop w:val="0"/>
          <w:marBottom w:val="0"/>
          <w:divBdr>
            <w:top w:val="none" w:sz="0" w:space="0" w:color="auto"/>
            <w:left w:val="none" w:sz="0" w:space="0" w:color="auto"/>
            <w:bottom w:val="none" w:sz="0" w:space="0" w:color="auto"/>
            <w:right w:val="none" w:sz="0" w:space="0" w:color="auto"/>
          </w:divBdr>
          <w:divsChild>
            <w:div w:id="1836191509">
              <w:marLeft w:val="0"/>
              <w:marRight w:val="0"/>
              <w:marTop w:val="0"/>
              <w:marBottom w:val="0"/>
              <w:divBdr>
                <w:top w:val="none" w:sz="0" w:space="0" w:color="auto"/>
                <w:left w:val="none" w:sz="0" w:space="0" w:color="auto"/>
                <w:bottom w:val="none" w:sz="0" w:space="0" w:color="auto"/>
                <w:right w:val="none" w:sz="0" w:space="0" w:color="auto"/>
              </w:divBdr>
              <w:divsChild>
                <w:div w:id="280039862">
                  <w:marLeft w:val="0"/>
                  <w:marRight w:val="0"/>
                  <w:marTop w:val="0"/>
                  <w:marBottom w:val="0"/>
                  <w:divBdr>
                    <w:top w:val="none" w:sz="0" w:space="0" w:color="auto"/>
                    <w:left w:val="none" w:sz="0" w:space="0" w:color="auto"/>
                    <w:bottom w:val="none" w:sz="0" w:space="0" w:color="auto"/>
                    <w:right w:val="none" w:sz="0" w:space="0" w:color="auto"/>
                  </w:divBdr>
                  <w:divsChild>
                    <w:div w:id="410928600">
                      <w:marLeft w:val="0"/>
                      <w:marRight w:val="0"/>
                      <w:marTop w:val="0"/>
                      <w:marBottom w:val="0"/>
                      <w:divBdr>
                        <w:top w:val="none" w:sz="0" w:space="0" w:color="auto"/>
                        <w:left w:val="none" w:sz="0" w:space="0" w:color="auto"/>
                        <w:bottom w:val="none" w:sz="0" w:space="0" w:color="auto"/>
                        <w:right w:val="none" w:sz="0" w:space="0" w:color="auto"/>
                      </w:divBdr>
                      <w:divsChild>
                        <w:div w:id="2018312379">
                          <w:marLeft w:val="0"/>
                          <w:marRight w:val="0"/>
                          <w:marTop w:val="0"/>
                          <w:marBottom w:val="0"/>
                          <w:divBdr>
                            <w:top w:val="none" w:sz="0" w:space="0" w:color="auto"/>
                            <w:left w:val="none" w:sz="0" w:space="0" w:color="auto"/>
                            <w:bottom w:val="none" w:sz="0" w:space="0" w:color="auto"/>
                            <w:right w:val="none" w:sz="0" w:space="0" w:color="auto"/>
                          </w:divBdr>
                          <w:divsChild>
                            <w:div w:id="1990092220">
                              <w:marLeft w:val="0"/>
                              <w:marRight w:val="0"/>
                              <w:marTop w:val="0"/>
                              <w:marBottom w:val="0"/>
                              <w:divBdr>
                                <w:top w:val="none" w:sz="0" w:space="0" w:color="auto"/>
                                <w:left w:val="none" w:sz="0" w:space="0" w:color="auto"/>
                                <w:bottom w:val="none" w:sz="0" w:space="0" w:color="auto"/>
                                <w:right w:val="none" w:sz="0" w:space="0" w:color="auto"/>
                              </w:divBdr>
                              <w:divsChild>
                                <w:div w:id="1681270516">
                                  <w:marLeft w:val="0"/>
                                  <w:marRight w:val="0"/>
                                  <w:marTop w:val="0"/>
                                  <w:marBottom w:val="0"/>
                                  <w:divBdr>
                                    <w:top w:val="none" w:sz="0" w:space="0" w:color="auto"/>
                                    <w:left w:val="none" w:sz="0" w:space="0" w:color="auto"/>
                                    <w:bottom w:val="none" w:sz="0" w:space="0" w:color="auto"/>
                                    <w:right w:val="none" w:sz="0" w:space="0" w:color="auto"/>
                                  </w:divBdr>
                                  <w:divsChild>
                                    <w:div w:id="786240266">
                                      <w:marLeft w:val="0"/>
                                      <w:marRight w:val="150"/>
                                      <w:marTop w:val="150"/>
                                      <w:marBottom w:val="0"/>
                                      <w:divBdr>
                                        <w:top w:val="none" w:sz="0" w:space="0" w:color="auto"/>
                                        <w:left w:val="none" w:sz="0" w:space="0" w:color="auto"/>
                                        <w:bottom w:val="none" w:sz="0" w:space="0" w:color="auto"/>
                                        <w:right w:val="none" w:sz="0" w:space="0" w:color="auto"/>
                                      </w:divBdr>
                                      <w:divsChild>
                                        <w:div w:id="1818063664">
                                          <w:marLeft w:val="0"/>
                                          <w:marRight w:val="0"/>
                                          <w:marTop w:val="0"/>
                                          <w:marBottom w:val="0"/>
                                          <w:divBdr>
                                            <w:top w:val="none" w:sz="0" w:space="0" w:color="auto"/>
                                            <w:left w:val="none" w:sz="0" w:space="0" w:color="auto"/>
                                            <w:bottom w:val="none" w:sz="0" w:space="0" w:color="auto"/>
                                            <w:right w:val="none" w:sz="0" w:space="0" w:color="auto"/>
                                          </w:divBdr>
                                          <w:divsChild>
                                            <w:div w:id="513374376">
                                              <w:marLeft w:val="0"/>
                                              <w:marRight w:val="0"/>
                                              <w:marTop w:val="0"/>
                                              <w:marBottom w:val="0"/>
                                              <w:divBdr>
                                                <w:top w:val="none" w:sz="0" w:space="0" w:color="auto"/>
                                                <w:left w:val="none" w:sz="0" w:space="0" w:color="auto"/>
                                                <w:bottom w:val="none" w:sz="0" w:space="0" w:color="auto"/>
                                                <w:right w:val="none" w:sz="0" w:space="0" w:color="auto"/>
                                              </w:divBdr>
                                              <w:divsChild>
                                                <w:div w:id="165830280">
                                                  <w:marLeft w:val="0"/>
                                                  <w:marRight w:val="0"/>
                                                  <w:marTop w:val="0"/>
                                                  <w:marBottom w:val="0"/>
                                                  <w:divBdr>
                                                    <w:top w:val="none" w:sz="0" w:space="0" w:color="auto"/>
                                                    <w:left w:val="none" w:sz="0" w:space="0" w:color="auto"/>
                                                    <w:bottom w:val="none" w:sz="0" w:space="0" w:color="auto"/>
                                                    <w:right w:val="none" w:sz="0" w:space="0" w:color="auto"/>
                                                  </w:divBdr>
                                                  <w:divsChild>
                                                    <w:div w:id="28800979">
                                                      <w:marLeft w:val="0"/>
                                                      <w:marRight w:val="0"/>
                                                      <w:marTop w:val="0"/>
                                                      <w:marBottom w:val="0"/>
                                                      <w:divBdr>
                                                        <w:top w:val="none" w:sz="0" w:space="0" w:color="auto"/>
                                                        <w:left w:val="none" w:sz="0" w:space="0" w:color="auto"/>
                                                        <w:bottom w:val="none" w:sz="0" w:space="0" w:color="auto"/>
                                                        <w:right w:val="none" w:sz="0" w:space="0" w:color="auto"/>
                                                      </w:divBdr>
                                                      <w:divsChild>
                                                        <w:div w:id="835847442">
                                                          <w:marLeft w:val="0"/>
                                                          <w:marRight w:val="0"/>
                                                          <w:marTop w:val="0"/>
                                                          <w:marBottom w:val="0"/>
                                                          <w:divBdr>
                                                            <w:top w:val="none" w:sz="0" w:space="0" w:color="auto"/>
                                                            <w:left w:val="none" w:sz="0" w:space="0" w:color="auto"/>
                                                            <w:bottom w:val="none" w:sz="0" w:space="0" w:color="auto"/>
                                                            <w:right w:val="none" w:sz="0" w:space="0" w:color="auto"/>
                                                          </w:divBdr>
                                                          <w:divsChild>
                                                            <w:div w:id="2117866475">
                                                              <w:marLeft w:val="0"/>
                                                              <w:marRight w:val="0"/>
                                                              <w:marTop w:val="0"/>
                                                              <w:marBottom w:val="0"/>
                                                              <w:divBdr>
                                                                <w:top w:val="none" w:sz="0" w:space="0" w:color="auto"/>
                                                                <w:left w:val="none" w:sz="0" w:space="0" w:color="auto"/>
                                                                <w:bottom w:val="none" w:sz="0" w:space="0" w:color="auto"/>
                                                                <w:right w:val="none" w:sz="0" w:space="0" w:color="auto"/>
                                                              </w:divBdr>
                                                              <w:divsChild>
                                                                <w:div w:id="1125008449">
                                                                  <w:marLeft w:val="0"/>
                                                                  <w:marRight w:val="0"/>
                                                                  <w:marTop w:val="0"/>
                                                                  <w:marBottom w:val="0"/>
                                                                  <w:divBdr>
                                                                    <w:top w:val="none" w:sz="0" w:space="0" w:color="auto"/>
                                                                    <w:left w:val="none" w:sz="0" w:space="0" w:color="auto"/>
                                                                    <w:bottom w:val="none" w:sz="0" w:space="0" w:color="auto"/>
                                                                    <w:right w:val="none" w:sz="0" w:space="0" w:color="auto"/>
                                                                  </w:divBdr>
                                                                  <w:divsChild>
                                                                    <w:div w:id="2012876589">
                                                                      <w:marLeft w:val="0"/>
                                                                      <w:marRight w:val="0"/>
                                                                      <w:marTop w:val="0"/>
                                                                      <w:marBottom w:val="0"/>
                                                                      <w:divBdr>
                                                                        <w:top w:val="none" w:sz="0" w:space="0" w:color="auto"/>
                                                                        <w:left w:val="none" w:sz="0" w:space="0" w:color="auto"/>
                                                                        <w:bottom w:val="none" w:sz="0" w:space="0" w:color="auto"/>
                                                                        <w:right w:val="none" w:sz="0" w:space="0" w:color="auto"/>
                                                                      </w:divBdr>
                                                                      <w:divsChild>
                                                                        <w:div w:id="336620414">
                                                                          <w:marLeft w:val="0"/>
                                                                          <w:marRight w:val="0"/>
                                                                          <w:marTop w:val="0"/>
                                                                          <w:marBottom w:val="0"/>
                                                                          <w:divBdr>
                                                                            <w:top w:val="none" w:sz="0" w:space="0" w:color="auto"/>
                                                                            <w:left w:val="none" w:sz="0" w:space="0" w:color="auto"/>
                                                                            <w:bottom w:val="none" w:sz="0" w:space="0" w:color="auto"/>
                                                                            <w:right w:val="none" w:sz="0" w:space="0" w:color="auto"/>
                                                                          </w:divBdr>
                                                                          <w:divsChild>
                                                                            <w:div w:id="720373544">
                                                                              <w:marLeft w:val="0"/>
                                                                              <w:marRight w:val="0"/>
                                                                              <w:marTop w:val="150"/>
                                                                              <w:marBottom w:val="0"/>
                                                                              <w:divBdr>
                                                                                <w:top w:val="none" w:sz="0" w:space="0" w:color="auto"/>
                                                                                <w:left w:val="none" w:sz="0" w:space="0" w:color="auto"/>
                                                                                <w:bottom w:val="none" w:sz="0" w:space="0" w:color="auto"/>
                                                                                <w:right w:val="none" w:sz="0" w:space="0" w:color="auto"/>
                                                                              </w:divBdr>
                                                                              <w:divsChild>
                                                                                <w:div w:id="1556619062">
                                                                                  <w:marLeft w:val="0"/>
                                                                                  <w:marRight w:val="0"/>
                                                                                  <w:marTop w:val="0"/>
                                                                                  <w:marBottom w:val="0"/>
                                                                                  <w:divBdr>
                                                                                    <w:top w:val="none" w:sz="0" w:space="0" w:color="auto"/>
                                                                                    <w:left w:val="none" w:sz="0" w:space="0" w:color="auto"/>
                                                                                    <w:bottom w:val="none" w:sz="0" w:space="0" w:color="auto"/>
                                                                                    <w:right w:val="none" w:sz="0" w:space="0" w:color="auto"/>
                                                                                  </w:divBdr>
                                                                                  <w:divsChild>
                                                                                    <w:div w:id="61159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2131598">
      <w:bodyDiv w:val="1"/>
      <w:marLeft w:val="0"/>
      <w:marRight w:val="0"/>
      <w:marTop w:val="0"/>
      <w:marBottom w:val="0"/>
      <w:divBdr>
        <w:top w:val="none" w:sz="0" w:space="0" w:color="auto"/>
        <w:left w:val="none" w:sz="0" w:space="0" w:color="auto"/>
        <w:bottom w:val="none" w:sz="0" w:space="0" w:color="auto"/>
        <w:right w:val="none" w:sz="0" w:space="0" w:color="auto"/>
      </w:divBdr>
    </w:div>
    <w:div w:id="1623144664">
      <w:bodyDiv w:val="1"/>
      <w:marLeft w:val="0"/>
      <w:marRight w:val="0"/>
      <w:marTop w:val="0"/>
      <w:marBottom w:val="0"/>
      <w:divBdr>
        <w:top w:val="none" w:sz="0" w:space="0" w:color="auto"/>
        <w:left w:val="none" w:sz="0" w:space="0" w:color="auto"/>
        <w:bottom w:val="none" w:sz="0" w:space="0" w:color="auto"/>
        <w:right w:val="none" w:sz="0" w:space="0" w:color="auto"/>
      </w:divBdr>
    </w:div>
    <w:div w:id="1721443690">
      <w:bodyDiv w:val="1"/>
      <w:marLeft w:val="0"/>
      <w:marRight w:val="0"/>
      <w:marTop w:val="0"/>
      <w:marBottom w:val="0"/>
      <w:divBdr>
        <w:top w:val="none" w:sz="0" w:space="0" w:color="auto"/>
        <w:left w:val="none" w:sz="0" w:space="0" w:color="auto"/>
        <w:bottom w:val="none" w:sz="0" w:space="0" w:color="auto"/>
        <w:right w:val="none" w:sz="0" w:space="0" w:color="auto"/>
      </w:divBdr>
      <w:divsChild>
        <w:div w:id="1679231339">
          <w:marLeft w:val="0"/>
          <w:marRight w:val="0"/>
          <w:marTop w:val="0"/>
          <w:marBottom w:val="0"/>
          <w:divBdr>
            <w:top w:val="none" w:sz="0" w:space="0" w:color="auto"/>
            <w:left w:val="none" w:sz="0" w:space="0" w:color="auto"/>
            <w:bottom w:val="none" w:sz="0" w:space="0" w:color="auto"/>
            <w:right w:val="none" w:sz="0" w:space="0" w:color="auto"/>
          </w:divBdr>
          <w:divsChild>
            <w:div w:id="2043548923">
              <w:marLeft w:val="0"/>
              <w:marRight w:val="0"/>
              <w:marTop w:val="0"/>
              <w:marBottom w:val="0"/>
              <w:divBdr>
                <w:top w:val="none" w:sz="0" w:space="0" w:color="auto"/>
                <w:left w:val="none" w:sz="0" w:space="0" w:color="auto"/>
                <w:bottom w:val="none" w:sz="0" w:space="0" w:color="auto"/>
                <w:right w:val="none" w:sz="0" w:space="0" w:color="auto"/>
              </w:divBdr>
              <w:divsChild>
                <w:div w:id="788664084">
                  <w:marLeft w:val="0"/>
                  <w:marRight w:val="0"/>
                  <w:marTop w:val="0"/>
                  <w:marBottom w:val="0"/>
                  <w:divBdr>
                    <w:top w:val="none" w:sz="0" w:space="0" w:color="auto"/>
                    <w:left w:val="none" w:sz="0" w:space="0" w:color="auto"/>
                    <w:bottom w:val="none" w:sz="0" w:space="0" w:color="auto"/>
                    <w:right w:val="none" w:sz="0" w:space="0" w:color="auto"/>
                  </w:divBdr>
                  <w:divsChild>
                    <w:div w:id="1491823985">
                      <w:marLeft w:val="0"/>
                      <w:marRight w:val="0"/>
                      <w:marTop w:val="0"/>
                      <w:marBottom w:val="0"/>
                      <w:divBdr>
                        <w:top w:val="none" w:sz="0" w:space="0" w:color="auto"/>
                        <w:left w:val="none" w:sz="0" w:space="0" w:color="auto"/>
                        <w:bottom w:val="none" w:sz="0" w:space="0" w:color="auto"/>
                        <w:right w:val="none" w:sz="0" w:space="0" w:color="auto"/>
                      </w:divBdr>
                      <w:divsChild>
                        <w:div w:id="702553893">
                          <w:marLeft w:val="0"/>
                          <w:marRight w:val="0"/>
                          <w:marTop w:val="0"/>
                          <w:marBottom w:val="0"/>
                          <w:divBdr>
                            <w:top w:val="none" w:sz="0" w:space="0" w:color="auto"/>
                            <w:left w:val="none" w:sz="0" w:space="0" w:color="auto"/>
                            <w:bottom w:val="none" w:sz="0" w:space="0" w:color="auto"/>
                            <w:right w:val="none" w:sz="0" w:space="0" w:color="auto"/>
                          </w:divBdr>
                          <w:divsChild>
                            <w:div w:id="1584953927">
                              <w:marLeft w:val="0"/>
                              <w:marRight w:val="0"/>
                              <w:marTop w:val="0"/>
                              <w:marBottom w:val="0"/>
                              <w:divBdr>
                                <w:top w:val="none" w:sz="0" w:space="0" w:color="auto"/>
                                <w:left w:val="none" w:sz="0" w:space="0" w:color="auto"/>
                                <w:bottom w:val="none" w:sz="0" w:space="0" w:color="auto"/>
                                <w:right w:val="none" w:sz="0" w:space="0" w:color="auto"/>
                              </w:divBdr>
                              <w:divsChild>
                                <w:div w:id="2051415281">
                                  <w:marLeft w:val="0"/>
                                  <w:marRight w:val="0"/>
                                  <w:marTop w:val="0"/>
                                  <w:marBottom w:val="0"/>
                                  <w:divBdr>
                                    <w:top w:val="none" w:sz="0" w:space="0" w:color="auto"/>
                                    <w:left w:val="none" w:sz="0" w:space="0" w:color="auto"/>
                                    <w:bottom w:val="none" w:sz="0" w:space="0" w:color="auto"/>
                                    <w:right w:val="none" w:sz="0" w:space="0" w:color="auto"/>
                                  </w:divBdr>
                                  <w:divsChild>
                                    <w:div w:id="14698974">
                                      <w:marLeft w:val="0"/>
                                      <w:marRight w:val="150"/>
                                      <w:marTop w:val="150"/>
                                      <w:marBottom w:val="0"/>
                                      <w:divBdr>
                                        <w:top w:val="none" w:sz="0" w:space="0" w:color="auto"/>
                                        <w:left w:val="none" w:sz="0" w:space="0" w:color="auto"/>
                                        <w:bottom w:val="none" w:sz="0" w:space="0" w:color="auto"/>
                                        <w:right w:val="none" w:sz="0" w:space="0" w:color="auto"/>
                                      </w:divBdr>
                                      <w:divsChild>
                                        <w:div w:id="1210612471">
                                          <w:marLeft w:val="0"/>
                                          <w:marRight w:val="0"/>
                                          <w:marTop w:val="0"/>
                                          <w:marBottom w:val="0"/>
                                          <w:divBdr>
                                            <w:top w:val="none" w:sz="0" w:space="0" w:color="auto"/>
                                            <w:left w:val="none" w:sz="0" w:space="0" w:color="auto"/>
                                            <w:bottom w:val="none" w:sz="0" w:space="0" w:color="auto"/>
                                            <w:right w:val="none" w:sz="0" w:space="0" w:color="auto"/>
                                          </w:divBdr>
                                          <w:divsChild>
                                            <w:div w:id="819930220">
                                              <w:marLeft w:val="0"/>
                                              <w:marRight w:val="0"/>
                                              <w:marTop w:val="0"/>
                                              <w:marBottom w:val="0"/>
                                              <w:divBdr>
                                                <w:top w:val="none" w:sz="0" w:space="0" w:color="auto"/>
                                                <w:left w:val="none" w:sz="0" w:space="0" w:color="auto"/>
                                                <w:bottom w:val="none" w:sz="0" w:space="0" w:color="auto"/>
                                                <w:right w:val="none" w:sz="0" w:space="0" w:color="auto"/>
                                              </w:divBdr>
                                              <w:divsChild>
                                                <w:div w:id="102463421">
                                                  <w:marLeft w:val="0"/>
                                                  <w:marRight w:val="0"/>
                                                  <w:marTop w:val="0"/>
                                                  <w:marBottom w:val="0"/>
                                                  <w:divBdr>
                                                    <w:top w:val="none" w:sz="0" w:space="0" w:color="auto"/>
                                                    <w:left w:val="none" w:sz="0" w:space="0" w:color="auto"/>
                                                    <w:bottom w:val="none" w:sz="0" w:space="0" w:color="auto"/>
                                                    <w:right w:val="none" w:sz="0" w:space="0" w:color="auto"/>
                                                  </w:divBdr>
                                                  <w:divsChild>
                                                    <w:div w:id="619722609">
                                                      <w:marLeft w:val="0"/>
                                                      <w:marRight w:val="0"/>
                                                      <w:marTop w:val="0"/>
                                                      <w:marBottom w:val="0"/>
                                                      <w:divBdr>
                                                        <w:top w:val="none" w:sz="0" w:space="0" w:color="auto"/>
                                                        <w:left w:val="none" w:sz="0" w:space="0" w:color="auto"/>
                                                        <w:bottom w:val="none" w:sz="0" w:space="0" w:color="auto"/>
                                                        <w:right w:val="none" w:sz="0" w:space="0" w:color="auto"/>
                                                      </w:divBdr>
                                                      <w:divsChild>
                                                        <w:div w:id="864826549">
                                                          <w:marLeft w:val="0"/>
                                                          <w:marRight w:val="0"/>
                                                          <w:marTop w:val="0"/>
                                                          <w:marBottom w:val="0"/>
                                                          <w:divBdr>
                                                            <w:top w:val="none" w:sz="0" w:space="0" w:color="auto"/>
                                                            <w:left w:val="none" w:sz="0" w:space="0" w:color="auto"/>
                                                            <w:bottom w:val="none" w:sz="0" w:space="0" w:color="auto"/>
                                                            <w:right w:val="none" w:sz="0" w:space="0" w:color="auto"/>
                                                          </w:divBdr>
                                                          <w:divsChild>
                                                            <w:div w:id="574634933">
                                                              <w:marLeft w:val="0"/>
                                                              <w:marRight w:val="0"/>
                                                              <w:marTop w:val="0"/>
                                                              <w:marBottom w:val="0"/>
                                                              <w:divBdr>
                                                                <w:top w:val="none" w:sz="0" w:space="0" w:color="auto"/>
                                                                <w:left w:val="none" w:sz="0" w:space="0" w:color="auto"/>
                                                                <w:bottom w:val="none" w:sz="0" w:space="0" w:color="auto"/>
                                                                <w:right w:val="none" w:sz="0" w:space="0" w:color="auto"/>
                                                              </w:divBdr>
                                                              <w:divsChild>
                                                                <w:div w:id="68357338">
                                                                  <w:marLeft w:val="0"/>
                                                                  <w:marRight w:val="0"/>
                                                                  <w:marTop w:val="0"/>
                                                                  <w:marBottom w:val="0"/>
                                                                  <w:divBdr>
                                                                    <w:top w:val="none" w:sz="0" w:space="0" w:color="auto"/>
                                                                    <w:left w:val="none" w:sz="0" w:space="0" w:color="auto"/>
                                                                    <w:bottom w:val="none" w:sz="0" w:space="0" w:color="auto"/>
                                                                    <w:right w:val="none" w:sz="0" w:space="0" w:color="auto"/>
                                                                  </w:divBdr>
                                                                  <w:divsChild>
                                                                    <w:div w:id="782966222">
                                                                      <w:marLeft w:val="0"/>
                                                                      <w:marRight w:val="0"/>
                                                                      <w:marTop w:val="0"/>
                                                                      <w:marBottom w:val="0"/>
                                                                      <w:divBdr>
                                                                        <w:top w:val="none" w:sz="0" w:space="0" w:color="auto"/>
                                                                        <w:left w:val="none" w:sz="0" w:space="0" w:color="auto"/>
                                                                        <w:bottom w:val="none" w:sz="0" w:space="0" w:color="auto"/>
                                                                        <w:right w:val="none" w:sz="0" w:space="0" w:color="auto"/>
                                                                      </w:divBdr>
                                                                      <w:divsChild>
                                                                        <w:div w:id="423577236">
                                                                          <w:marLeft w:val="0"/>
                                                                          <w:marRight w:val="0"/>
                                                                          <w:marTop w:val="0"/>
                                                                          <w:marBottom w:val="0"/>
                                                                          <w:divBdr>
                                                                            <w:top w:val="none" w:sz="0" w:space="0" w:color="auto"/>
                                                                            <w:left w:val="none" w:sz="0" w:space="0" w:color="auto"/>
                                                                            <w:bottom w:val="none" w:sz="0" w:space="0" w:color="auto"/>
                                                                            <w:right w:val="none" w:sz="0" w:space="0" w:color="auto"/>
                                                                          </w:divBdr>
                                                                          <w:divsChild>
                                                                            <w:div w:id="1600330384">
                                                                              <w:marLeft w:val="0"/>
                                                                              <w:marRight w:val="0"/>
                                                                              <w:marTop w:val="150"/>
                                                                              <w:marBottom w:val="0"/>
                                                                              <w:divBdr>
                                                                                <w:top w:val="none" w:sz="0" w:space="0" w:color="auto"/>
                                                                                <w:left w:val="none" w:sz="0" w:space="0" w:color="auto"/>
                                                                                <w:bottom w:val="none" w:sz="0" w:space="0" w:color="auto"/>
                                                                                <w:right w:val="none" w:sz="0" w:space="0" w:color="auto"/>
                                                                              </w:divBdr>
                                                                              <w:divsChild>
                                                                                <w:div w:id="916986763">
                                                                                  <w:marLeft w:val="0"/>
                                                                                  <w:marRight w:val="0"/>
                                                                                  <w:marTop w:val="0"/>
                                                                                  <w:marBottom w:val="0"/>
                                                                                  <w:divBdr>
                                                                                    <w:top w:val="none" w:sz="0" w:space="0" w:color="auto"/>
                                                                                    <w:left w:val="none" w:sz="0" w:space="0" w:color="auto"/>
                                                                                    <w:bottom w:val="none" w:sz="0" w:space="0" w:color="auto"/>
                                                                                    <w:right w:val="none" w:sz="0" w:space="0" w:color="auto"/>
                                                                                  </w:divBdr>
                                                                                  <w:divsChild>
                                                                                    <w:div w:id="162674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54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AF57E-3982-4FB4-A064-A9CB728E7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3281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Эльманович Юлия Валерьевна</dc:creator>
  <cp:keywords/>
  <dc:description/>
  <cp:lastModifiedBy>Эльманович Юлия Валерьевна</cp:lastModifiedBy>
  <cp:revision>3</cp:revision>
  <cp:lastPrinted>2023-04-27T10:03:00Z</cp:lastPrinted>
  <dcterms:created xsi:type="dcterms:W3CDTF">2023-07-12T06:42:00Z</dcterms:created>
  <dcterms:modified xsi:type="dcterms:W3CDTF">2023-07-12T06:43:00Z</dcterms:modified>
</cp:coreProperties>
</file>